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1BE" w:rsidRPr="008F11BE" w:rsidRDefault="008F11BE" w:rsidP="008F11BE">
      <w:pPr>
        <w:spacing w:after="0" w:line="240" w:lineRule="auto"/>
        <w:ind w:firstLine="709"/>
        <w:contextualSpacing/>
        <w:jc w:val="center"/>
        <w:rPr>
          <w:rFonts w:ascii="Arial" w:hAnsi="Arial" w:cs="Arial"/>
          <w:b/>
          <w:color w:val="000000"/>
          <w:sz w:val="24"/>
          <w:szCs w:val="24"/>
        </w:rPr>
      </w:pPr>
      <w:r w:rsidRPr="008F11BE">
        <w:rPr>
          <w:rFonts w:ascii="Arial" w:hAnsi="Arial" w:cs="Arial"/>
          <w:color w:val="000000"/>
          <w:sz w:val="24"/>
          <w:szCs w:val="24"/>
        </w:rPr>
        <w:t>СОВЕТ ДЕПУТАТОВ</w:t>
      </w:r>
    </w:p>
    <w:p w:rsidR="008F11BE" w:rsidRPr="008F11BE" w:rsidRDefault="008F11BE" w:rsidP="008F11BE">
      <w:pPr>
        <w:spacing w:after="0" w:line="240" w:lineRule="auto"/>
        <w:ind w:firstLine="709"/>
        <w:contextualSpacing/>
        <w:jc w:val="center"/>
        <w:rPr>
          <w:rFonts w:ascii="Arial" w:hAnsi="Arial" w:cs="Arial"/>
          <w:color w:val="000000"/>
          <w:sz w:val="24"/>
          <w:szCs w:val="24"/>
        </w:rPr>
      </w:pPr>
      <w:r w:rsidRPr="008F11BE">
        <w:rPr>
          <w:rFonts w:ascii="Arial" w:hAnsi="Arial" w:cs="Arial"/>
          <w:color w:val="000000"/>
          <w:sz w:val="24"/>
          <w:szCs w:val="24"/>
        </w:rPr>
        <w:t>ПЕТРОВСКОГО СЕЛЬСОВЕТА</w:t>
      </w:r>
    </w:p>
    <w:p w:rsidR="008F11BE" w:rsidRPr="008F11BE" w:rsidRDefault="008F11BE" w:rsidP="008F11BE">
      <w:pPr>
        <w:spacing w:after="0" w:line="240" w:lineRule="auto"/>
        <w:ind w:firstLine="709"/>
        <w:contextualSpacing/>
        <w:jc w:val="center"/>
        <w:rPr>
          <w:rFonts w:ascii="Arial" w:hAnsi="Arial" w:cs="Arial"/>
          <w:color w:val="000000"/>
          <w:sz w:val="24"/>
          <w:szCs w:val="24"/>
        </w:rPr>
      </w:pPr>
      <w:r w:rsidRPr="008F11BE">
        <w:rPr>
          <w:rFonts w:ascii="Arial" w:hAnsi="Arial" w:cs="Arial"/>
          <w:color w:val="000000"/>
          <w:sz w:val="24"/>
          <w:szCs w:val="24"/>
        </w:rPr>
        <w:t>ОРДЫНСКОГО РАЙОНА НОВОСИБИРСКОЙ ОБЛАСТИ</w:t>
      </w:r>
    </w:p>
    <w:p w:rsidR="008F11BE" w:rsidRPr="008F11BE" w:rsidRDefault="008F11BE" w:rsidP="008F11BE">
      <w:pPr>
        <w:spacing w:after="0" w:line="240" w:lineRule="auto"/>
        <w:ind w:firstLine="709"/>
        <w:contextualSpacing/>
        <w:jc w:val="center"/>
        <w:rPr>
          <w:rFonts w:ascii="Arial" w:hAnsi="Arial" w:cs="Arial"/>
          <w:color w:val="000000"/>
          <w:sz w:val="24"/>
          <w:szCs w:val="24"/>
        </w:rPr>
      </w:pPr>
      <w:r w:rsidRPr="008F11BE">
        <w:rPr>
          <w:rFonts w:ascii="Arial" w:hAnsi="Arial" w:cs="Arial"/>
          <w:color w:val="000000"/>
          <w:sz w:val="24"/>
          <w:szCs w:val="24"/>
        </w:rPr>
        <w:t>ШЕСТОГО СОЗЫВА</w:t>
      </w:r>
    </w:p>
    <w:p w:rsidR="008F11BE" w:rsidRPr="008F11BE" w:rsidRDefault="008F11BE" w:rsidP="008F11BE">
      <w:pPr>
        <w:spacing w:after="0" w:line="240" w:lineRule="auto"/>
        <w:ind w:firstLine="709"/>
        <w:contextualSpacing/>
        <w:jc w:val="center"/>
        <w:rPr>
          <w:rFonts w:ascii="Arial" w:hAnsi="Arial" w:cs="Arial"/>
          <w:color w:val="000000"/>
          <w:sz w:val="24"/>
          <w:szCs w:val="24"/>
        </w:rPr>
      </w:pPr>
      <w:r w:rsidRPr="008F11BE">
        <w:rPr>
          <w:rFonts w:ascii="Arial" w:hAnsi="Arial" w:cs="Arial"/>
          <w:color w:val="000000"/>
          <w:sz w:val="24"/>
          <w:szCs w:val="24"/>
        </w:rPr>
        <w:t>РЕШЕНИЕ</w:t>
      </w:r>
    </w:p>
    <w:p w:rsidR="008F11BE" w:rsidRPr="008F11BE" w:rsidRDefault="008F11BE" w:rsidP="008F11BE">
      <w:pPr>
        <w:spacing w:after="0" w:line="240" w:lineRule="auto"/>
        <w:ind w:firstLine="709"/>
        <w:contextualSpacing/>
        <w:jc w:val="center"/>
        <w:rPr>
          <w:rFonts w:ascii="Arial" w:hAnsi="Arial" w:cs="Arial"/>
          <w:color w:val="000000"/>
          <w:sz w:val="24"/>
          <w:szCs w:val="24"/>
        </w:rPr>
      </w:pPr>
      <w:r w:rsidRPr="008F11BE">
        <w:rPr>
          <w:rFonts w:ascii="Arial" w:hAnsi="Arial" w:cs="Arial"/>
          <w:color w:val="000000"/>
          <w:sz w:val="24"/>
          <w:szCs w:val="24"/>
        </w:rPr>
        <w:t xml:space="preserve"> Тридцать </w:t>
      </w:r>
      <w:proofErr w:type="gramStart"/>
      <w:r w:rsidR="004073A1">
        <w:rPr>
          <w:rFonts w:ascii="Arial" w:hAnsi="Arial" w:cs="Arial"/>
          <w:color w:val="000000"/>
          <w:sz w:val="24"/>
          <w:szCs w:val="24"/>
        </w:rPr>
        <w:t xml:space="preserve">девятой </w:t>
      </w:r>
      <w:r w:rsidRPr="008F11BE">
        <w:rPr>
          <w:rFonts w:ascii="Arial" w:hAnsi="Arial" w:cs="Arial"/>
          <w:color w:val="000000"/>
          <w:sz w:val="24"/>
          <w:szCs w:val="24"/>
        </w:rPr>
        <w:t xml:space="preserve"> сессии</w:t>
      </w:r>
      <w:proofErr w:type="gramEnd"/>
    </w:p>
    <w:p w:rsidR="006236BD" w:rsidRPr="002F4208" w:rsidRDefault="008F11BE" w:rsidP="006236BD">
      <w:pPr>
        <w:spacing w:after="0" w:line="240" w:lineRule="auto"/>
        <w:rPr>
          <w:rFonts w:ascii="Times New Roman" w:hAnsi="Times New Roman"/>
          <w:sz w:val="28"/>
          <w:szCs w:val="28"/>
        </w:rPr>
      </w:pPr>
      <w:r>
        <w:rPr>
          <w:rFonts w:ascii="Times New Roman" w:hAnsi="Times New Roman"/>
          <w:sz w:val="28"/>
          <w:szCs w:val="28"/>
        </w:rPr>
        <w:t xml:space="preserve">От   </w:t>
      </w:r>
      <w:r w:rsidR="004073A1">
        <w:rPr>
          <w:rFonts w:ascii="Times New Roman" w:hAnsi="Times New Roman"/>
          <w:sz w:val="28"/>
          <w:szCs w:val="28"/>
        </w:rPr>
        <w:t>25.02.2025г.</w:t>
      </w:r>
      <w:r>
        <w:rPr>
          <w:rFonts w:ascii="Times New Roman" w:hAnsi="Times New Roman"/>
          <w:sz w:val="28"/>
          <w:szCs w:val="28"/>
        </w:rPr>
        <w:t xml:space="preserve">                                         </w:t>
      </w:r>
      <w:r w:rsidR="004073A1">
        <w:rPr>
          <w:rFonts w:ascii="Times New Roman" w:hAnsi="Times New Roman"/>
          <w:sz w:val="28"/>
          <w:szCs w:val="28"/>
        </w:rPr>
        <w:t xml:space="preserve">            </w:t>
      </w:r>
      <w:r>
        <w:rPr>
          <w:rFonts w:ascii="Times New Roman" w:hAnsi="Times New Roman"/>
          <w:sz w:val="28"/>
          <w:szCs w:val="28"/>
        </w:rPr>
        <w:t xml:space="preserve">                                         </w:t>
      </w:r>
      <w:r w:rsidR="006236BD" w:rsidRPr="002F4208">
        <w:rPr>
          <w:rFonts w:ascii="Times New Roman" w:hAnsi="Times New Roman"/>
          <w:sz w:val="28"/>
          <w:szCs w:val="28"/>
        </w:rPr>
        <w:t xml:space="preserve">№ </w:t>
      </w:r>
      <w:r w:rsidR="004073A1">
        <w:rPr>
          <w:rFonts w:ascii="Times New Roman" w:hAnsi="Times New Roman"/>
          <w:sz w:val="28"/>
          <w:szCs w:val="28"/>
        </w:rPr>
        <w:t>217</w:t>
      </w:r>
    </w:p>
    <w:p w:rsidR="006236BD" w:rsidRPr="002F4208" w:rsidRDefault="006236BD" w:rsidP="006236BD">
      <w:pPr>
        <w:spacing w:after="0" w:line="240" w:lineRule="auto"/>
        <w:jc w:val="center"/>
        <w:rPr>
          <w:rFonts w:ascii="Times New Roman" w:hAnsi="Times New Roman"/>
          <w:sz w:val="28"/>
          <w:szCs w:val="28"/>
        </w:rPr>
      </w:pPr>
    </w:p>
    <w:p w:rsidR="006236BD" w:rsidRPr="002F4208" w:rsidRDefault="006236BD" w:rsidP="006236BD">
      <w:pPr>
        <w:spacing w:after="0" w:line="240" w:lineRule="auto"/>
        <w:jc w:val="center"/>
        <w:rPr>
          <w:rFonts w:ascii="Times New Roman" w:hAnsi="Times New Roman"/>
          <w:sz w:val="28"/>
          <w:szCs w:val="28"/>
        </w:rPr>
      </w:pPr>
      <w:r w:rsidRPr="002F4208">
        <w:rPr>
          <w:rFonts w:ascii="Times New Roman" w:hAnsi="Times New Roman"/>
          <w:sz w:val="28"/>
          <w:szCs w:val="28"/>
        </w:rPr>
        <w:t>п. Петровский</w:t>
      </w:r>
    </w:p>
    <w:p w:rsidR="006236BD" w:rsidRPr="002F4208" w:rsidRDefault="006236BD" w:rsidP="006236BD">
      <w:pPr>
        <w:spacing w:after="0" w:line="240" w:lineRule="auto"/>
        <w:jc w:val="both"/>
        <w:rPr>
          <w:rFonts w:ascii="Times New Roman" w:hAnsi="Times New Roman"/>
          <w:noProof/>
          <w:sz w:val="28"/>
          <w:szCs w:val="28"/>
        </w:rPr>
      </w:pPr>
    </w:p>
    <w:p w:rsidR="006236BD" w:rsidRPr="002F4208" w:rsidRDefault="006236BD" w:rsidP="007425CD">
      <w:pPr>
        <w:spacing w:after="0" w:line="240" w:lineRule="auto"/>
        <w:jc w:val="center"/>
        <w:rPr>
          <w:rFonts w:ascii="Times New Roman" w:hAnsi="Times New Roman"/>
          <w:color w:val="000000"/>
          <w:sz w:val="28"/>
          <w:szCs w:val="28"/>
        </w:rPr>
      </w:pPr>
      <w:r w:rsidRPr="002F4208">
        <w:rPr>
          <w:rFonts w:ascii="Times New Roman" w:hAnsi="Times New Roman"/>
          <w:bCs/>
          <w:sz w:val="28"/>
          <w:szCs w:val="28"/>
        </w:rPr>
        <w:t xml:space="preserve"> </w:t>
      </w:r>
      <w:proofErr w:type="gramStart"/>
      <w:r w:rsidRPr="002F4208">
        <w:rPr>
          <w:rFonts w:ascii="Times New Roman" w:hAnsi="Times New Roman"/>
          <w:bCs/>
          <w:sz w:val="28"/>
          <w:szCs w:val="28"/>
        </w:rPr>
        <w:t>О  вне</w:t>
      </w:r>
      <w:r w:rsidR="00B066A8">
        <w:rPr>
          <w:rFonts w:ascii="Times New Roman" w:hAnsi="Times New Roman"/>
          <w:bCs/>
          <w:sz w:val="28"/>
          <w:szCs w:val="28"/>
        </w:rPr>
        <w:t>сении</w:t>
      </w:r>
      <w:proofErr w:type="gramEnd"/>
      <w:r w:rsidR="00B066A8">
        <w:rPr>
          <w:rFonts w:ascii="Times New Roman" w:hAnsi="Times New Roman"/>
          <w:bCs/>
          <w:sz w:val="28"/>
          <w:szCs w:val="28"/>
        </w:rPr>
        <w:t xml:space="preserve"> изменений  в решение сессии  Совета депутатов  Петровского сельского</w:t>
      </w:r>
      <w:r w:rsidRPr="002F4208">
        <w:rPr>
          <w:rFonts w:ascii="Times New Roman" w:hAnsi="Times New Roman"/>
          <w:bCs/>
          <w:sz w:val="28"/>
          <w:szCs w:val="28"/>
        </w:rPr>
        <w:t xml:space="preserve"> Ордынского района Новосибирской области от 21.11.2024 № 204 «</w:t>
      </w:r>
      <w:r w:rsidR="00B066A8">
        <w:rPr>
          <w:rFonts w:ascii="Times New Roman" w:hAnsi="Times New Roman"/>
          <w:bCs/>
          <w:sz w:val="28"/>
          <w:szCs w:val="28"/>
        </w:rPr>
        <w:t xml:space="preserve">Об </w:t>
      </w:r>
      <w:r w:rsidRPr="002F4208">
        <w:rPr>
          <w:rFonts w:ascii="Times New Roman" w:hAnsi="Times New Roman"/>
          <w:color w:val="000000"/>
          <w:sz w:val="28"/>
          <w:szCs w:val="28"/>
        </w:rPr>
        <w:t>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границе населенного пункта Петровского сельсовета Ордынского района Новосибирской области</w:t>
      </w:r>
      <w:r w:rsidR="007425CD" w:rsidRPr="002F4208">
        <w:rPr>
          <w:rFonts w:ascii="Times New Roman" w:hAnsi="Times New Roman"/>
          <w:color w:val="000000"/>
          <w:sz w:val="28"/>
          <w:szCs w:val="28"/>
        </w:rPr>
        <w:t>.</w:t>
      </w:r>
    </w:p>
    <w:p w:rsidR="006236BD" w:rsidRPr="002F4208" w:rsidRDefault="006236BD" w:rsidP="006236BD">
      <w:pPr>
        <w:spacing w:after="0" w:line="240" w:lineRule="auto"/>
        <w:jc w:val="center"/>
        <w:rPr>
          <w:rFonts w:ascii="Times New Roman" w:hAnsi="Times New Roman"/>
          <w:bCs/>
          <w:sz w:val="28"/>
          <w:szCs w:val="28"/>
        </w:rPr>
      </w:pPr>
    </w:p>
    <w:p w:rsidR="006236BD" w:rsidRPr="002F4208" w:rsidRDefault="006236BD" w:rsidP="006236BD">
      <w:pPr>
        <w:spacing w:after="0" w:line="240" w:lineRule="auto"/>
        <w:jc w:val="both"/>
        <w:rPr>
          <w:rFonts w:ascii="Times New Roman" w:hAnsi="Times New Roman"/>
          <w:bCs/>
          <w:sz w:val="28"/>
          <w:szCs w:val="28"/>
        </w:rPr>
      </w:pPr>
      <w:r w:rsidRPr="002F4208">
        <w:rPr>
          <w:rFonts w:ascii="Times New Roman" w:hAnsi="Times New Roman"/>
          <w:bCs/>
          <w:sz w:val="28"/>
          <w:szCs w:val="28"/>
        </w:rPr>
        <w:t xml:space="preserve">        </w:t>
      </w:r>
      <w:proofErr w:type="gramStart"/>
      <w:r w:rsidRPr="002F4208">
        <w:rPr>
          <w:rFonts w:ascii="Times New Roman" w:hAnsi="Times New Roman"/>
          <w:bCs/>
          <w:sz w:val="28"/>
          <w:szCs w:val="28"/>
        </w:rPr>
        <w:t>Рассмотрев  экспертное</w:t>
      </w:r>
      <w:proofErr w:type="gramEnd"/>
      <w:r w:rsidRPr="002F4208">
        <w:rPr>
          <w:rFonts w:ascii="Times New Roman" w:hAnsi="Times New Roman"/>
          <w:bCs/>
          <w:sz w:val="28"/>
          <w:szCs w:val="28"/>
        </w:rPr>
        <w:t xml:space="preserve"> заключение Министерства Юстиции Новосибирской области № </w:t>
      </w:r>
      <w:r w:rsidR="007425CD" w:rsidRPr="002F4208">
        <w:rPr>
          <w:rFonts w:ascii="Times New Roman" w:hAnsi="Times New Roman"/>
          <w:bCs/>
          <w:sz w:val="28"/>
          <w:szCs w:val="28"/>
        </w:rPr>
        <w:t>359-02-02-03\9 от 06.02.2025</w:t>
      </w:r>
      <w:r w:rsidRPr="002F4208">
        <w:rPr>
          <w:rFonts w:ascii="Times New Roman" w:hAnsi="Times New Roman"/>
          <w:bCs/>
          <w:sz w:val="28"/>
          <w:szCs w:val="28"/>
        </w:rPr>
        <w:t xml:space="preserve"> г. Администрация Петровского сельсовета Ордынского района Новосибирской области </w:t>
      </w:r>
    </w:p>
    <w:p w:rsidR="006236BD" w:rsidRPr="002F4208" w:rsidRDefault="006236BD" w:rsidP="006236BD">
      <w:pPr>
        <w:spacing w:after="0" w:line="240" w:lineRule="auto"/>
        <w:jc w:val="both"/>
        <w:rPr>
          <w:rFonts w:ascii="Times New Roman" w:hAnsi="Times New Roman"/>
          <w:bCs/>
          <w:sz w:val="28"/>
          <w:szCs w:val="28"/>
        </w:rPr>
      </w:pPr>
      <w:r w:rsidRPr="002F4208">
        <w:rPr>
          <w:rFonts w:ascii="Times New Roman" w:hAnsi="Times New Roman"/>
          <w:bCs/>
          <w:sz w:val="28"/>
          <w:szCs w:val="28"/>
        </w:rPr>
        <w:t xml:space="preserve">    ПОСТАНОВЛЯЮ:</w:t>
      </w:r>
    </w:p>
    <w:p w:rsidR="006236BD" w:rsidRPr="002F4208" w:rsidRDefault="006236BD" w:rsidP="006236BD">
      <w:pPr>
        <w:pStyle w:val="a6"/>
        <w:numPr>
          <w:ilvl w:val="0"/>
          <w:numId w:val="1"/>
        </w:numPr>
        <w:spacing w:after="0" w:line="240" w:lineRule="auto"/>
        <w:ind w:left="0" w:firstLine="0"/>
        <w:contextualSpacing/>
        <w:jc w:val="both"/>
        <w:rPr>
          <w:rFonts w:ascii="Times New Roman" w:hAnsi="Times New Roman" w:cs="Times New Roman"/>
          <w:sz w:val="28"/>
          <w:szCs w:val="28"/>
        </w:rPr>
      </w:pPr>
      <w:r w:rsidRPr="002F4208">
        <w:rPr>
          <w:rFonts w:ascii="Times New Roman" w:hAnsi="Times New Roman" w:cs="Times New Roman"/>
          <w:sz w:val="28"/>
          <w:szCs w:val="28"/>
        </w:rPr>
        <w:t xml:space="preserve"> Внести изменения в постановление администрации Петровского сельсовета Ордынского района Новосибирской области </w:t>
      </w:r>
      <w:proofErr w:type="gramStart"/>
      <w:r w:rsidRPr="002F4208">
        <w:rPr>
          <w:rFonts w:ascii="Times New Roman" w:hAnsi="Times New Roman" w:cs="Times New Roman"/>
          <w:sz w:val="28"/>
          <w:szCs w:val="28"/>
        </w:rPr>
        <w:t xml:space="preserve">от </w:t>
      </w:r>
      <w:r w:rsidRPr="002F4208">
        <w:rPr>
          <w:rFonts w:ascii="Times New Roman" w:eastAsia="Times New Roman" w:hAnsi="Times New Roman" w:cs="Times New Roman"/>
          <w:color w:val="000000"/>
          <w:sz w:val="28"/>
          <w:szCs w:val="28"/>
        </w:rPr>
        <w:t xml:space="preserve"> </w:t>
      </w:r>
      <w:r w:rsidR="007425CD" w:rsidRPr="002F4208">
        <w:rPr>
          <w:rFonts w:ascii="Times New Roman" w:hAnsi="Times New Roman" w:cs="Times New Roman"/>
          <w:bCs/>
          <w:sz w:val="28"/>
          <w:szCs w:val="28"/>
        </w:rPr>
        <w:t>21.11.2024</w:t>
      </w:r>
      <w:proofErr w:type="gramEnd"/>
      <w:r w:rsidRPr="002F4208">
        <w:rPr>
          <w:rFonts w:ascii="Times New Roman" w:hAnsi="Times New Roman" w:cs="Times New Roman"/>
          <w:bCs/>
          <w:sz w:val="28"/>
          <w:szCs w:val="28"/>
        </w:rPr>
        <w:t xml:space="preserve"> № </w:t>
      </w:r>
      <w:r w:rsidR="007425CD" w:rsidRPr="002F4208">
        <w:rPr>
          <w:rFonts w:ascii="Times New Roman" w:hAnsi="Times New Roman" w:cs="Times New Roman"/>
          <w:bCs/>
          <w:sz w:val="28"/>
          <w:szCs w:val="28"/>
        </w:rPr>
        <w:t>204</w:t>
      </w:r>
      <w:r w:rsidRPr="002F4208">
        <w:rPr>
          <w:rFonts w:ascii="Times New Roman" w:hAnsi="Times New Roman" w:cs="Times New Roman"/>
          <w:bCs/>
          <w:sz w:val="28"/>
          <w:szCs w:val="28"/>
        </w:rPr>
        <w:t xml:space="preserve"> «</w:t>
      </w:r>
      <w:r w:rsidR="007425CD" w:rsidRPr="002F4208">
        <w:rPr>
          <w:rFonts w:ascii="Times New Roman" w:eastAsia="Times New Roman" w:hAnsi="Times New Roman" w:cs="Times New Roman"/>
          <w:color w:val="000000"/>
          <w:sz w:val="28"/>
          <w:szCs w:val="28"/>
        </w:rPr>
        <w:t>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границе населенного пункта Петровского сельсовета Ордынского района Новосибирской области</w:t>
      </w:r>
      <w:r w:rsidR="007425CD" w:rsidRPr="002F4208">
        <w:rPr>
          <w:rFonts w:ascii="Times New Roman" w:hAnsi="Times New Roman" w:cs="Times New Roman"/>
          <w:bCs/>
          <w:sz w:val="28"/>
          <w:szCs w:val="28"/>
        </w:rPr>
        <w:t xml:space="preserve"> </w:t>
      </w:r>
      <w:r w:rsidRPr="002F4208">
        <w:rPr>
          <w:rFonts w:ascii="Times New Roman" w:hAnsi="Times New Roman" w:cs="Times New Roman"/>
          <w:bCs/>
          <w:sz w:val="28"/>
          <w:szCs w:val="28"/>
        </w:rPr>
        <w:t>(далее административный регламент)</w:t>
      </w:r>
    </w:p>
    <w:p w:rsidR="006236BD" w:rsidRPr="002F4208" w:rsidRDefault="006236BD" w:rsidP="006236BD">
      <w:pPr>
        <w:spacing w:after="0" w:line="240" w:lineRule="auto"/>
        <w:jc w:val="both"/>
        <w:rPr>
          <w:rFonts w:ascii="Times New Roman" w:hAnsi="Times New Roman"/>
          <w:bCs/>
          <w:sz w:val="28"/>
          <w:szCs w:val="28"/>
        </w:rPr>
      </w:pPr>
      <w:r w:rsidRPr="002F4208">
        <w:rPr>
          <w:rFonts w:ascii="Times New Roman" w:hAnsi="Times New Roman"/>
          <w:sz w:val="28"/>
          <w:szCs w:val="28"/>
        </w:rPr>
        <w:t xml:space="preserve">     1.1. </w:t>
      </w:r>
      <w:r w:rsidR="007425CD" w:rsidRPr="002F4208">
        <w:rPr>
          <w:rFonts w:ascii="Times New Roman" w:hAnsi="Times New Roman"/>
          <w:sz w:val="28"/>
          <w:szCs w:val="28"/>
        </w:rPr>
        <w:t>П</w:t>
      </w:r>
      <w:r w:rsidRPr="002F4208">
        <w:rPr>
          <w:rFonts w:ascii="Times New Roman" w:hAnsi="Times New Roman"/>
          <w:sz w:val="28"/>
          <w:szCs w:val="28"/>
        </w:rPr>
        <w:t xml:space="preserve">ункт 10 </w:t>
      </w:r>
      <w:r w:rsidR="00C47E14" w:rsidRPr="002F4208">
        <w:rPr>
          <w:rFonts w:ascii="Times New Roman" w:hAnsi="Times New Roman"/>
          <w:sz w:val="28"/>
          <w:szCs w:val="28"/>
        </w:rPr>
        <w:t>признан утратившим силу</w:t>
      </w:r>
      <w:r w:rsidRPr="002F4208">
        <w:rPr>
          <w:rFonts w:ascii="Times New Roman" w:hAnsi="Times New Roman"/>
          <w:sz w:val="28"/>
          <w:szCs w:val="28"/>
        </w:rPr>
        <w:t xml:space="preserve">: </w:t>
      </w:r>
    </w:p>
    <w:p w:rsidR="00C47E14" w:rsidRPr="002F4208" w:rsidRDefault="00C47E14" w:rsidP="00C47E14">
      <w:pPr>
        <w:spacing w:after="0" w:line="240" w:lineRule="auto"/>
        <w:jc w:val="both"/>
        <w:rPr>
          <w:rFonts w:ascii="Times New Roman" w:hAnsi="Times New Roman"/>
          <w:sz w:val="28"/>
          <w:szCs w:val="28"/>
        </w:rPr>
      </w:pPr>
      <w:r w:rsidRPr="002F4208">
        <w:rPr>
          <w:rFonts w:ascii="Times New Roman" w:hAnsi="Times New Roman"/>
          <w:sz w:val="28"/>
          <w:szCs w:val="28"/>
        </w:rPr>
        <w:t xml:space="preserve"> - «</w:t>
      </w:r>
      <w:r w:rsidRPr="002F4208">
        <w:rPr>
          <w:rFonts w:ascii="Times New Roman" w:hAnsi="Times New Roman"/>
          <w:color w:val="000000"/>
          <w:sz w:val="28"/>
          <w:szCs w:val="28"/>
        </w:rPr>
        <w:t>Система оценки и управления рисками при осуществлении муниципального  контроля на автомобильном транспорте, городском наземном электрическом транспорте и в дорожном хозяйстве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7 ст. 22 ФЗ </w:t>
      </w:r>
      <w:hyperlink r:id="rId5" w:tooltip="https://pravo-search.minjust.ru/bigs/showDocument.html?id=CF1F5643-3AEB-4438-9333-2E47F2A9D0E7" w:history="1">
        <w:r w:rsidRPr="002F4208">
          <w:rPr>
            <w:rFonts w:ascii="Times New Roman" w:hAnsi="Times New Roman"/>
            <w:sz w:val="28"/>
            <w:szCs w:val="28"/>
            <w:u w:val="single"/>
          </w:rPr>
          <w:t>от 31.07.2020 № 248-ФЗ</w:t>
        </w:r>
        <w:r w:rsidRPr="002F4208">
          <w:rPr>
            <w:rFonts w:ascii="Times New Roman" w:hAnsi="Times New Roman"/>
            <w:color w:val="0000FF"/>
            <w:sz w:val="28"/>
            <w:szCs w:val="28"/>
            <w:u w:val="single"/>
          </w:rPr>
          <w:t> </w:t>
        </w:r>
      </w:hyperlink>
      <w:r w:rsidRPr="002F4208">
        <w:rPr>
          <w:rFonts w:ascii="Times New Roman" w:hAnsi="Times New Roman"/>
          <w:color w:val="000000"/>
          <w:sz w:val="28"/>
          <w:szCs w:val="28"/>
        </w:rPr>
        <w:t>«О государственном контроле (надзоре) и муниципальном контроле в Российской Федерации».</w:t>
      </w:r>
    </w:p>
    <w:p w:rsidR="006236BD" w:rsidRPr="002F4208" w:rsidRDefault="00C47E14" w:rsidP="002F4208">
      <w:pPr>
        <w:spacing w:after="0" w:line="240" w:lineRule="auto"/>
        <w:ind w:firstLine="709"/>
        <w:jc w:val="both"/>
        <w:rPr>
          <w:rFonts w:ascii="Times New Roman" w:hAnsi="Times New Roman"/>
          <w:color w:val="000000"/>
          <w:sz w:val="28"/>
          <w:szCs w:val="28"/>
        </w:rPr>
      </w:pPr>
      <w:r w:rsidRPr="00C47E14">
        <w:rPr>
          <w:rFonts w:ascii="Times New Roman" w:hAnsi="Times New Roman"/>
          <w:color w:val="000000"/>
          <w:sz w:val="28"/>
          <w:szCs w:val="28"/>
        </w:rPr>
        <w:t xml:space="preserve">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 Перечень индикаторов риска нарушения обязательных требований, используемых при осуществлении </w:t>
      </w:r>
      <w:r w:rsidRPr="00C47E14">
        <w:rPr>
          <w:rFonts w:ascii="Times New Roman" w:hAnsi="Times New Roman"/>
          <w:color w:val="000000"/>
          <w:sz w:val="28"/>
          <w:szCs w:val="28"/>
        </w:rPr>
        <w:lastRenderedPageBreak/>
        <w:t>муниципального контроля за сохранностью автомобильных дорог местного значения установлен приложением к настоящему Положению.</w:t>
      </w:r>
      <w:r w:rsidRPr="002F4208">
        <w:rPr>
          <w:rFonts w:ascii="Times New Roman" w:hAnsi="Times New Roman"/>
          <w:color w:val="000000"/>
          <w:sz w:val="28"/>
          <w:szCs w:val="28"/>
        </w:rPr>
        <w:t>»</w:t>
      </w:r>
    </w:p>
    <w:p w:rsidR="006236BD" w:rsidRPr="002F4208" w:rsidRDefault="006236BD" w:rsidP="006236BD">
      <w:pPr>
        <w:pStyle w:val="ConsPlusNormal"/>
        <w:jc w:val="both"/>
        <w:rPr>
          <w:rFonts w:ascii="Times New Roman" w:hAnsi="Times New Roman" w:cs="Times New Roman"/>
          <w:sz w:val="28"/>
          <w:szCs w:val="28"/>
        </w:rPr>
      </w:pPr>
      <w:r w:rsidRPr="002F4208">
        <w:rPr>
          <w:rFonts w:ascii="Times New Roman" w:hAnsi="Times New Roman" w:cs="Times New Roman"/>
          <w:sz w:val="28"/>
          <w:szCs w:val="28"/>
        </w:rPr>
        <w:t xml:space="preserve">    </w:t>
      </w:r>
      <w:r w:rsidR="002F4208">
        <w:rPr>
          <w:rFonts w:ascii="Times New Roman" w:hAnsi="Times New Roman" w:cs="Times New Roman"/>
          <w:sz w:val="28"/>
          <w:szCs w:val="28"/>
        </w:rPr>
        <w:t xml:space="preserve">  </w:t>
      </w:r>
      <w:r w:rsidRPr="002F4208">
        <w:rPr>
          <w:rFonts w:ascii="Times New Roman" w:hAnsi="Times New Roman" w:cs="Times New Roman"/>
          <w:sz w:val="28"/>
          <w:szCs w:val="28"/>
        </w:rPr>
        <w:t xml:space="preserve"> 1.2.</w:t>
      </w:r>
      <w:r w:rsidR="00C47E14" w:rsidRPr="002F4208">
        <w:rPr>
          <w:rFonts w:ascii="Times New Roman" w:hAnsi="Times New Roman" w:cs="Times New Roman"/>
          <w:sz w:val="28"/>
          <w:szCs w:val="28"/>
        </w:rPr>
        <w:t xml:space="preserve"> </w:t>
      </w:r>
      <w:r w:rsidRPr="002F4208">
        <w:rPr>
          <w:rFonts w:ascii="Times New Roman" w:hAnsi="Times New Roman" w:cs="Times New Roman"/>
          <w:sz w:val="28"/>
          <w:szCs w:val="28"/>
        </w:rPr>
        <w:t xml:space="preserve">Абзац </w:t>
      </w:r>
      <w:proofErr w:type="gramStart"/>
      <w:r w:rsidR="00C47E14" w:rsidRPr="002F4208">
        <w:rPr>
          <w:rFonts w:ascii="Times New Roman" w:hAnsi="Times New Roman" w:cs="Times New Roman"/>
          <w:sz w:val="28"/>
          <w:szCs w:val="28"/>
        </w:rPr>
        <w:t>1  пункта</w:t>
      </w:r>
      <w:proofErr w:type="gramEnd"/>
      <w:r w:rsidR="00C47E14" w:rsidRPr="002F4208">
        <w:rPr>
          <w:rFonts w:ascii="Times New Roman" w:hAnsi="Times New Roman" w:cs="Times New Roman"/>
          <w:sz w:val="28"/>
          <w:szCs w:val="28"/>
        </w:rPr>
        <w:t xml:space="preserve"> 11</w:t>
      </w:r>
      <w:r w:rsidRPr="002F4208">
        <w:rPr>
          <w:rFonts w:ascii="Times New Roman" w:hAnsi="Times New Roman" w:cs="Times New Roman"/>
          <w:sz w:val="28"/>
          <w:szCs w:val="28"/>
        </w:rPr>
        <w:t xml:space="preserve"> </w:t>
      </w:r>
      <w:r w:rsidR="004F670F" w:rsidRPr="002F4208">
        <w:rPr>
          <w:rFonts w:ascii="Times New Roman" w:hAnsi="Times New Roman" w:cs="Times New Roman"/>
          <w:sz w:val="28"/>
          <w:szCs w:val="28"/>
        </w:rPr>
        <w:t>признать утратившим силу</w:t>
      </w:r>
      <w:r w:rsidRPr="002F4208">
        <w:rPr>
          <w:rFonts w:ascii="Times New Roman" w:hAnsi="Times New Roman" w:cs="Times New Roman"/>
          <w:sz w:val="28"/>
          <w:szCs w:val="28"/>
        </w:rPr>
        <w:t>:</w:t>
      </w:r>
    </w:p>
    <w:p w:rsidR="006236BD" w:rsidRPr="002F4208" w:rsidRDefault="004F670F" w:rsidP="004F670F">
      <w:pPr>
        <w:spacing w:after="0" w:line="240" w:lineRule="auto"/>
        <w:ind w:firstLine="709"/>
        <w:jc w:val="both"/>
        <w:rPr>
          <w:rFonts w:ascii="Times New Roman" w:hAnsi="Times New Roman"/>
          <w:sz w:val="28"/>
          <w:szCs w:val="28"/>
        </w:rPr>
      </w:pPr>
      <w:r w:rsidRPr="002F4208">
        <w:rPr>
          <w:rFonts w:ascii="Times New Roman" w:hAnsi="Times New Roman"/>
          <w:color w:val="000000"/>
          <w:sz w:val="28"/>
          <w:szCs w:val="28"/>
        </w:rPr>
        <w:t>«</w:t>
      </w:r>
      <w:r w:rsidRPr="004F670F">
        <w:rPr>
          <w:rFonts w:ascii="Times New Roman" w:hAnsi="Times New Roman"/>
          <w:color w:val="000000"/>
          <w:sz w:val="28"/>
          <w:szCs w:val="28"/>
        </w:rPr>
        <w:t xml:space="preserve">Решения и действия (бездействие) должностных лиц, осуществляющих муниципальный за сохранностью </w:t>
      </w:r>
      <w:proofErr w:type="gramStart"/>
      <w:r w:rsidRPr="004F670F">
        <w:rPr>
          <w:rFonts w:ascii="Times New Roman" w:hAnsi="Times New Roman"/>
          <w:color w:val="000000"/>
          <w:sz w:val="28"/>
          <w:szCs w:val="28"/>
        </w:rPr>
        <w:t>автомобильных дорог местного значения</w:t>
      </w:r>
      <w:proofErr w:type="gramEnd"/>
      <w:r w:rsidRPr="002F4208">
        <w:rPr>
          <w:rFonts w:ascii="Times New Roman" w:hAnsi="Times New Roman"/>
          <w:color w:val="000000"/>
          <w:sz w:val="28"/>
          <w:szCs w:val="28"/>
        </w:rPr>
        <w:t xml:space="preserve"> </w:t>
      </w:r>
      <w:r w:rsidRPr="004F670F">
        <w:rPr>
          <w:rFonts w:ascii="Times New Roman" w:hAnsi="Times New Roman"/>
          <w:color w:val="000000"/>
          <w:sz w:val="28"/>
          <w:szCs w:val="28"/>
        </w:rPr>
        <w:t>могут быть обжалованы в порядке, установленном законодательством Российской Федерации.</w:t>
      </w:r>
      <w:r w:rsidRPr="002F4208">
        <w:rPr>
          <w:rFonts w:ascii="Times New Roman" w:hAnsi="Times New Roman"/>
          <w:color w:val="000000"/>
          <w:sz w:val="28"/>
          <w:szCs w:val="28"/>
        </w:rPr>
        <w:t>»</w:t>
      </w:r>
      <w:r w:rsidR="006236BD" w:rsidRPr="002F4208">
        <w:rPr>
          <w:rFonts w:ascii="Times New Roman" w:hAnsi="Times New Roman"/>
          <w:sz w:val="28"/>
          <w:szCs w:val="28"/>
        </w:rPr>
        <w:t>;</w:t>
      </w:r>
    </w:p>
    <w:p w:rsidR="004F670F" w:rsidRPr="002F4208" w:rsidRDefault="004F670F" w:rsidP="004F670F">
      <w:pPr>
        <w:pStyle w:val="ConsPlusNormal"/>
        <w:jc w:val="both"/>
        <w:rPr>
          <w:rFonts w:ascii="Times New Roman" w:hAnsi="Times New Roman" w:cs="Times New Roman"/>
          <w:sz w:val="28"/>
          <w:szCs w:val="28"/>
        </w:rPr>
      </w:pPr>
      <w:r w:rsidRPr="002F4208">
        <w:rPr>
          <w:rFonts w:ascii="Times New Roman" w:hAnsi="Times New Roman" w:cs="Times New Roman"/>
          <w:sz w:val="28"/>
          <w:szCs w:val="28"/>
        </w:rPr>
        <w:t xml:space="preserve">      1.3.  Пункт </w:t>
      </w:r>
      <w:proofErr w:type="gramStart"/>
      <w:r w:rsidRPr="002F4208">
        <w:rPr>
          <w:rFonts w:ascii="Times New Roman" w:hAnsi="Times New Roman" w:cs="Times New Roman"/>
          <w:sz w:val="28"/>
          <w:szCs w:val="28"/>
        </w:rPr>
        <w:t xml:space="preserve">20 </w:t>
      </w:r>
      <w:r w:rsidRPr="002F4208">
        <w:rPr>
          <w:rFonts w:ascii="Times New Roman" w:hAnsi="Times New Roman" w:cs="Times New Roman"/>
          <w:bCs/>
          <w:sz w:val="28"/>
          <w:szCs w:val="28"/>
        </w:rPr>
        <w:t xml:space="preserve"> изложить</w:t>
      </w:r>
      <w:proofErr w:type="gramEnd"/>
      <w:r w:rsidRPr="002F4208">
        <w:rPr>
          <w:rFonts w:ascii="Times New Roman" w:hAnsi="Times New Roman" w:cs="Times New Roman"/>
          <w:bCs/>
          <w:sz w:val="28"/>
          <w:szCs w:val="28"/>
        </w:rPr>
        <w:t xml:space="preserve">  в следующей редакции:</w:t>
      </w:r>
    </w:p>
    <w:p w:rsidR="004F670F" w:rsidRPr="002F4208" w:rsidRDefault="004F670F" w:rsidP="004F670F">
      <w:pPr>
        <w:pStyle w:val="ConsPlusNormal"/>
        <w:jc w:val="both"/>
        <w:rPr>
          <w:rFonts w:ascii="Times New Roman" w:hAnsi="Times New Roman" w:cs="Times New Roman"/>
          <w:color w:val="000000"/>
          <w:sz w:val="28"/>
          <w:szCs w:val="28"/>
          <w:shd w:val="clear" w:color="auto" w:fill="FFFFFF"/>
        </w:rPr>
      </w:pPr>
      <w:r w:rsidRPr="002F4208">
        <w:rPr>
          <w:rFonts w:ascii="Times New Roman" w:hAnsi="Times New Roman" w:cs="Times New Roman"/>
          <w:sz w:val="28"/>
          <w:szCs w:val="28"/>
        </w:rPr>
        <w:t>20</w:t>
      </w:r>
      <w:r w:rsidR="00E51AAC" w:rsidRPr="002F4208">
        <w:rPr>
          <w:rFonts w:ascii="Times New Roman" w:hAnsi="Times New Roman" w:cs="Times New Roman"/>
          <w:sz w:val="28"/>
          <w:szCs w:val="28"/>
        </w:rPr>
        <w:t xml:space="preserve">. </w:t>
      </w:r>
      <w:r w:rsidRPr="002F4208">
        <w:rPr>
          <w:rFonts w:ascii="Times New Roman" w:hAnsi="Times New Roman" w:cs="Times New Roman"/>
          <w:sz w:val="28"/>
          <w:szCs w:val="28"/>
        </w:rPr>
        <w:t xml:space="preserve"> </w:t>
      </w:r>
      <w:r w:rsidRPr="002F4208">
        <w:rPr>
          <w:rFonts w:ascii="Times New Roman" w:hAnsi="Times New Roman" w:cs="Times New Roman"/>
          <w:color w:val="000000"/>
          <w:sz w:val="28"/>
          <w:szCs w:val="28"/>
          <w:shd w:val="clear" w:color="auto" w:fill="FFFFFF"/>
        </w:rPr>
        <w:t>При наличии соответствующего положения в федеральном законе о виде контроля возможно проведение внепланового контрольного мероприятия в случае поступления от контролируемого лица в контрольный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rsidR="004F670F" w:rsidRPr="002F4208" w:rsidRDefault="004F670F" w:rsidP="004F670F">
      <w:pPr>
        <w:pStyle w:val="ConsPlusNormal"/>
        <w:jc w:val="both"/>
        <w:rPr>
          <w:rFonts w:ascii="Times New Roman" w:hAnsi="Times New Roman" w:cs="Times New Roman"/>
          <w:bCs/>
          <w:sz w:val="28"/>
          <w:szCs w:val="28"/>
        </w:rPr>
      </w:pPr>
      <w:r w:rsidRPr="002F4208">
        <w:rPr>
          <w:rFonts w:ascii="Times New Roman" w:hAnsi="Times New Roman" w:cs="Times New Roman"/>
          <w:color w:val="000000"/>
          <w:sz w:val="28"/>
          <w:szCs w:val="28"/>
          <w:shd w:val="clear" w:color="auto" w:fill="FFFFFF"/>
        </w:rPr>
        <w:t xml:space="preserve">      1.4. </w:t>
      </w:r>
      <w:r w:rsidRPr="002F4208">
        <w:rPr>
          <w:rFonts w:ascii="Times New Roman" w:hAnsi="Times New Roman" w:cs="Times New Roman"/>
          <w:sz w:val="28"/>
          <w:szCs w:val="28"/>
        </w:rPr>
        <w:t xml:space="preserve">Пункт </w:t>
      </w:r>
      <w:proofErr w:type="gramStart"/>
      <w:r w:rsidRPr="002F4208">
        <w:rPr>
          <w:rFonts w:ascii="Times New Roman" w:hAnsi="Times New Roman" w:cs="Times New Roman"/>
          <w:sz w:val="28"/>
          <w:szCs w:val="28"/>
        </w:rPr>
        <w:t xml:space="preserve">23 </w:t>
      </w:r>
      <w:r w:rsidRPr="002F4208">
        <w:rPr>
          <w:rFonts w:ascii="Times New Roman" w:hAnsi="Times New Roman" w:cs="Times New Roman"/>
          <w:bCs/>
          <w:sz w:val="28"/>
          <w:szCs w:val="28"/>
        </w:rPr>
        <w:t xml:space="preserve"> изложить</w:t>
      </w:r>
      <w:proofErr w:type="gramEnd"/>
      <w:r w:rsidRPr="002F4208">
        <w:rPr>
          <w:rFonts w:ascii="Times New Roman" w:hAnsi="Times New Roman" w:cs="Times New Roman"/>
          <w:bCs/>
          <w:sz w:val="28"/>
          <w:szCs w:val="28"/>
        </w:rPr>
        <w:t xml:space="preserve">  в следующей редакции:</w:t>
      </w:r>
    </w:p>
    <w:p w:rsidR="004F670F" w:rsidRPr="002F4208" w:rsidRDefault="004F670F" w:rsidP="004F670F">
      <w:pPr>
        <w:pStyle w:val="ConsPlusNormal"/>
        <w:jc w:val="both"/>
        <w:rPr>
          <w:rFonts w:ascii="Times New Roman" w:hAnsi="Times New Roman" w:cs="Times New Roman"/>
          <w:sz w:val="28"/>
          <w:szCs w:val="28"/>
        </w:rPr>
      </w:pPr>
      <w:r w:rsidRPr="002F4208">
        <w:rPr>
          <w:rFonts w:ascii="Times New Roman" w:hAnsi="Times New Roman" w:cs="Times New Roman"/>
          <w:color w:val="000000"/>
          <w:sz w:val="28"/>
          <w:szCs w:val="28"/>
          <w:shd w:val="clear" w:color="auto" w:fill="FFFFFF"/>
        </w:rPr>
        <w:t>23.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6" w:anchor="dst101410" w:history="1">
        <w:r w:rsidRPr="002F4208">
          <w:rPr>
            <w:rStyle w:val="a3"/>
            <w:rFonts w:ascii="Times New Roman" w:hAnsi="Times New Roman" w:cs="Times New Roman"/>
            <w:color w:val="1A0DAB"/>
            <w:sz w:val="28"/>
            <w:szCs w:val="28"/>
            <w:shd w:val="clear" w:color="auto" w:fill="FFFFFF"/>
          </w:rPr>
          <w:t>пунктами 3</w:t>
        </w:r>
      </w:hyperlink>
      <w:r w:rsidRPr="002F4208">
        <w:rPr>
          <w:rFonts w:ascii="Times New Roman" w:hAnsi="Times New Roman" w:cs="Times New Roman"/>
          <w:color w:val="000000"/>
          <w:sz w:val="28"/>
          <w:szCs w:val="28"/>
          <w:shd w:val="clear" w:color="auto" w:fill="FFFFFF"/>
        </w:rPr>
        <w:t>, </w:t>
      </w:r>
      <w:hyperlink r:id="rId7" w:anchor="dst100637" w:history="1">
        <w:r w:rsidRPr="002F4208">
          <w:rPr>
            <w:rStyle w:val="a3"/>
            <w:rFonts w:ascii="Times New Roman" w:hAnsi="Times New Roman" w:cs="Times New Roman"/>
            <w:color w:val="1A0DAB"/>
            <w:sz w:val="28"/>
            <w:szCs w:val="28"/>
            <w:shd w:val="clear" w:color="auto" w:fill="FFFFFF"/>
          </w:rPr>
          <w:t>4</w:t>
        </w:r>
      </w:hyperlink>
      <w:r w:rsidRPr="002F4208">
        <w:rPr>
          <w:rFonts w:ascii="Times New Roman" w:hAnsi="Times New Roman" w:cs="Times New Roman"/>
          <w:color w:val="000000"/>
          <w:sz w:val="28"/>
          <w:szCs w:val="28"/>
          <w:shd w:val="clear" w:color="auto" w:fill="FFFFFF"/>
        </w:rPr>
        <w:t>, </w:t>
      </w:r>
      <w:hyperlink r:id="rId8" w:anchor="dst100639" w:history="1">
        <w:r w:rsidRPr="002F4208">
          <w:rPr>
            <w:rStyle w:val="a3"/>
            <w:rFonts w:ascii="Times New Roman" w:hAnsi="Times New Roman" w:cs="Times New Roman"/>
            <w:color w:val="1A0DAB"/>
            <w:sz w:val="28"/>
            <w:szCs w:val="28"/>
            <w:shd w:val="clear" w:color="auto" w:fill="FFFFFF"/>
          </w:rPr>
          <w:t>6</w:t>
        </w:r>
      </w:hyperlink>
      <w:r w:rsidRPr="002F4208">
        <w:rPr>
          <w:rFonts w:ascii="Times New Roman" w:hAnsi="Times New Roman" w:cs="Times New Roman"/>
          <w:color w:val="000000"/>
          <w:sz w:val="28"/>
          <w:szCs w:val="28"/>
          <w:shd w:val="clear" w:color="auto" w:fill="FFFFFF"/>
        </w:rPr>
        <w:t>, </w:t>
      </w:r>
      <w:hyperlink r:id="rId9" w:anchor="dst101412" w:history="1">
        <w:r w:rsidRPr="002F4208">
          <w:rPr>
            <w:rStyle w:val="a3"/>
            <w:rFonts w:ascii="Times New Roman" w:hAnsi="Times New Roman" w:cs="Times New Roman"/>
            <w:color w:val="1A0DAB"/>
            <w:sz w:val="28"/>
            <w:szCs w:val="28"/>
            <w:shd w:val="clear" w:color="auto" w:fill="FFFFFF"/>
          </w:rPr>
          <w:t>8 части 1</w:t>
        </w:r>
      </w:hyperlink>
      <w:r w:rsidRPr="002F4208">
        <w:rPr>
          <w:rFonts w:ascii="Times New Roman" w:hAnsi="Times New Roman" w:cs="Times New Roman"/>
          <w:color w:val="000000"/>
          <w:sz w:val="28"/>
          <w:szCs w:val="28"/>
          <w:shd w:val="clear" w:color="auto" w:fill="FFFFFF"/>
        </w:rPr>
        <w:t>, </w:t>
      </w:r>
      <w:hyperlink r:id="rId10" w:anchor="dst101175" w:history="1">
        <w:r w:rsidRPr="002F4208">
          <w:rPr>
            <w:rStyle w:val="a3"/>
            <w:rFonts w:ascii="Times New Roman" w:hAnsi="Times New Roman" w:cs="Times New Roman"/>
            <w:color w:val="1A0DAB"/>
            <w:sz w:val="28"/>
            <w:szCs w:val="28"/>
            <w:shd w:val="clear" w:color="auto" w:fill="FFFFFF"/>
          </w:rPr>
          <w:t>частью 3 статьи 57</w:t>
        </w:r>
      </w:hyperlink>
      <w:r w:rsidRPr="002F4208">
        <w:rPr>
          <w:rFonts w:ascii="Times New Roman" w:hAnsi="Times New Roman" w:cs="Times New Roman"/>
          <w:color w:val="000000"/>
          <w:sz w:val="28"/>
          <w:szCs w:val="28"/>
          <w:shd w:val="clear" w:color="auto" w:fill="FFFFFF"/>
        </w:rPr>
        <w:t> и </w:t>
      </w:r>
      <w:hyperlink r:id="rId11" w:anchor="dst101187" w:history="1">
        <w:r w:rsidRPr="002F4208">
          <w:rPr>
            <w:rStyle w:val="a3"/>
            <w:rFonts w:ascii="Times New Roman" w:hAnsi="Times New Roman" w:cs="Times New Roman"/>
            <w:color w:val="1A0DAB"/>
            <w:sz w:val="28"/>
            <w:szCs w:val="28"/>
            <w:shd w:val="clear" w:color="auto" w:fill="FFFFFF"/>
          </w:rPr>
          <w:t>частями 12</w:t>
        </w:r>
      </w:hyperlink>
      <w:r w:rsidRPr="002F4208">
        <w:rPr>
          <w:rFonts w:ascii="Times New Roman" w:hAnsi="Times New Roman" w:cs="Times New Roman"/>
          <w:color w:val="000000"/>
          <w:sz w:val="28"/>
          <w:szCs w:val="28"/>
          <w:shd w:val="clear" w:color="auto" w:fill="FFFFFF"/>
        </w:rPr>
        <w:t> и </w:t>
      </w:r>
      <w:hyperlink r:id="rId12" w:anchor="dst9" w:history="1">
        <w:r w:rsidRPr="002F4208">
          <w:rPr>
            <w:rStyle w:val="a3"/>
            <w:rFonts w:ascii="Times New Roman" w:hAnsi="Times New Roman" w:cs="Times New Roman"/>
            <w:color w:val="1A0DAB"/>
            <w:sz w:val="28"/>
            <w:szCs w:val="28"/>
            <w:shd w:val="clear" w:color="auto" w:fill="FFFFFF"/>
          </w:rPr>
          <w:t>12.1 статьи 66</w:t>
        </w:r>
      </w:hyperlink>
      <w:r w:rsidRPr="002F4208">
        <w:rPr>
          <w:rFonts w:ascii="Times New Roman" w:hAnsi="Times New Roman" w:cs="Times New Roman"/>
          <w:color w:val="000000"/>
          <w:sz w:val="28"/>
          <w:szCs w:val="28"/>
          <w:shd w:val="clear" w:color="auto" w:fill="FFFFFF"/>
        </w:rPr>
        <w:t> настоящего Федерального закона.</w:t>
      </w:r>
    </w:p>
    <w:p w:rsidR="00B248B0" w:rsidRPr="002F4208" w:rsidRDefault="002F4208" w:rsidP="00B248B0">
      <w:pPr>
        <w:pStyle w:val="ConsPlusNormal"/>
        <w:jc w:val="both"/>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t xml:space="preserve">        1.5</w:t>
      </w:r>
      <w:r w:rsidR="00B248B0" w:rsidRPr="002F4208">
        <w:rPr>
          <w:rFonts w:ascii="Times New Roman" w:hAnsi="Times New Roman" w:cs="Times New Roman"/>
          <w:color w:val="000000"/>
          <w:sz w:val="28"/>
          <w:szCs w:val="28"/>
          <w:shd w:val="clear" w:color="auto" w:fill="FFFFFF"/>
        </w:rPr>
        <w:t xml:space="preserve">. </w:t>
      </w:r>
      <w:r w:rsidR="00B248B0" w:rsidRPr="002F4208">
        <w:rPr>
          <w:rFonts w:ascii="Times New Roman" w:hAnsi="Times New Roman" w:cs="Times New Roman"/>
          <w:sz w:val="28"/>
          <w:szCs w:val="28"/>
        </w:rPr>
        <w:t xml:space="preserve">Пункт 5 </w:t>
      </w:r>
      <w:proofErr w:type="gramStart"/>
      <w:r w:rsidR="00D750E4" w:rsidRPr="002F4208">
        <w:rPr>
          <w:rFonts w:ascii="Times New Roman" w:hAnsi="Times New Roman" w:cs="Times New Roman"/>
          <w:sz w:val="28"/>
          <w:szCs w:val="28"/>
        </w:rPr>
        <w:t xml:space="preserve">раздела </w:t>
      </w:r>
      <w:r w:rsidR="00B248B0" w:rsidRPr="002F4208">
        <w:rPr>
          <w:rFonts w:ascii="Times New Roman" w:hAnsi="Times New Roman" w:cs="Times New Roman"/>
          <w:sz w:val="28"/>
          <w:szCs w:val="28"/>
        </w:rPr>
        <w:t xml:space="preserve"> </w:t>
      </w:r>
      <w:r w:rsidR="00D750E4" w:rsidRPr="002F4208">
        <w:rPr>
          <w:rFonts w:ascii="Times New Roman" w:hAnsi="Times New Roman" w:cs="Times New Roman"/>
          <w:sz w:val="28"/>
          <w:szCs w:val="28"/>
        </w:rPr>
        <w:t>«</w:t>
      </w:r>
      <w:proofErr w:type="gramEnd"/>
      <w:r w:rsidR="00D750E4" w:rsidRPr="002F4208">
        <w:rPr>
          <w:rFonts w:ascii="Times New Roman" w:hAnsi="Times New Roman" w:cs="Times New Roman"/>
          <w:sz w:val="28"/>
          <w:szCs w:val="28"/>
        </w:rPr>
        <w:t>Обобщение правоприменительной практики »</w:t>
      </w:r>
      <w:r w:rsidR="00B248B0" w:rsidRPr="002F4208">
        <w:rPr>
          <w:rFonts w:ascii="Times New Roman" w:hAnsi="Times New Roman" w:cs="Times New Roman"/>
          <w:bCs/>
          <w:sz w:val="28"/>
          <w:szCs w:val="28"/>
        </w:rPr>
        <w:t xml:space="preserve"> </w:t>
      </w:r>
      <w:r w:rsidR="00D750E4" w:rsidRPr="002F4208">
        <w:rPr>
          <w:rFonts w:ascii="Times New Roman" w:hAnsi="Times New Roman" w:cs="Times New Roman"/>
          <w:bCs/>
          <w:sz w:val="28"/>
          <w:szCs w:val="28"/>
        </w:rPr>
        <w:t>признать утратившим силу:</w:t>
      </w:r>
    </w:p>
    <w:p w:rsidR="00D750E4" w:rsidRPr="002F4208" w:rsidRDefault="00D750E4" w:rsidP="00B248B0">
      <w:pPr>
        <w:pStyle w:val="ConsPlusNormal"/>
        <w:jc w:val="both"/>
        <w:rPr>
          <w:rFonts w:ascii="Times New Roman" w:hAnsi="Times New Roman" w:cs="Times New Roman"/>
          <w:bCs/>
          <w:sz w:val="28"/>
          <w:szCs w:val="28"/>
        </w:rPr>
      </w:pPr>
      <w:r w:rsidRPr="002F4208">
        <w:rPr>
          <w:rFonts w:ascii="Times New Roman" w:hAnsi="Times New Roman" w:cs="Times New Roman"/>
          <w:color w:val="000000"/>
          <w:sz w:val="28"/>
          <w:szCs w:val="28"/>
          <w:shd w:val="clear" w:color="auto" w:fill="FFFFFF"/>
        </w:rPr>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p w:rsidR="004F670F" w:rsidRPr="002F4208" w:rsidRDefault="00D750E4" w:rsidP="004F670F">
      <w:pPr>
        <w:spacing w:after="0" w:line="240" w:lineRule="auto"/>
        <w:ind w:firstLine="709"/>
        <w:jc w:val="both"/>
        <w:rPr>
          <w:rFonts w:ascii="Times New Roman" w:hAnsi="Times New Roman"/>
          <w:sz w:val="28"/>
          <w:szCs w:val="28"/>
        </w:rPr>
      </w:pPr>
      <w:r w:rsidRPr="002F4208">
        <w:rPr>
          <w:rFonts w:ascii="Times New Roman" w:hAnsi="Times New Roman"/>
          <w:sz w:val="28"/>
          <w:szCs w:val="28"/>
        </w:rPr>
        <w:t>1.</w:t>
      </w:r>
      <w:r w:rsidR="002F4208">
        <w:rPr>
          <w:rFonts w:ascii="Times New Roman" w:hAnsi="Times New Roman"/>
          <w:sz w:val="28"/>
          <w:szCs w:val="28"/>
        </w:rPr>
        <w:t>6</w:t>
      </w:r>
      <w:r w:rsidRPr="002F4208">
        <w:rPr>
          <w:rFonts w:ascii="Times New Roman" w:hAnsi="Times New Roman"/>
          <w:sz w:val="28"/>
          <w:szCs w:val="28"/>
        </w:rPr>
        <w:t xml:space="preserve"> добавить раздел «Решение </w:t>
      </w:r>
      <w:proofErr w:type="gramStart"/>
      <w:r w:rsidRPr="002F4208">
        <w:rPr>
          <w:rFonts w:ascii="Times New Roman" w:hAnsi="Times New Roman"/>
          <w:sz w:val="28"/>
          <w:szCs w:val="28"/>
        </w:rPr>
        <w:t>о  проведении</w:t>
      </w:r>
      <w:proofErr w:type="gramEnd"/>
      <w:r w:rsidRPr="002F4208">
        <w:rPr>
          <w:rFonts w:ascii="Times New Roman" w:hAnsi="Times New Roman"/>
          <w:sz w:val="28"/>
          <w:szCs w:val="28"/>
        </w:rPr>
        <w:t xml:space="preserve"> контрольного мероприятия» следующего содержания</w:t>
      </w:r>
      <w:r w:rsidR="002F4208">
        <w:rPr>
          <w:rFonts w:ascii="Times New Roman" w:hAnsi="Times New Roman"/>
          <w:sz w:val="28"/>
          <w:szCs w:val="28"/>
        </w:rPr>
        <w:t xml:space="preserve">: </w:t>
      </w:r>
      <w:r w:rsidRPr="002F4208">
        <w:rPr>
          <w:rFonts w:ascii="Times New Roman" w:hAnsi="Times New Roman"/>
          <w:sz w:val="28"/>
          <w:szCs w:val="28"/>
        </w:rPr>
        <w:t xml:space="preserve"> </w:t>
      </w:r>
    </w:p>
    <w:p w:rsidR="00D750E4" w:rsidRPr="002F4208" w:rsidRDefault="00D750E4" w:rsidP="004F670F">
      <w:pPr>
        <w:spacing w:after="0" w:line="240" w:lineRule="auto"/>
        <w:ind w:firstLine="709"/>
        <w:jc w:val="both"/>
        <w:rPr>
          <w:rFonts w:ascii="Times New Roman" w:hAnsi="Times New Roman"/>
          <w:color w:val="000000"/>
          <w:sz w:val="28"/>
          <w:szCs w:val="28"/>
          <w:shd w:val="clear" w:color="auto" w:fill="FFFFFF"/>
        </w:rPr>
      </w:pPr>
      <w:r w:rsidRPr="002F4208">
        <w:rPr>
          <w:rFonts w:ascii="Times New Roman" w:hAnsi="Times New Roman"/>
          <w:color w:val="000000"/>
          <w:sz w:val="28"/>
          <w:szCs w:val="28"/>
          <w:shd w:val="clear" w:color="auto" w:fill="FFFFFF"/>
        </w:rPr>
        <w:t>Контрольное мероприятие, предусматривающее взаимодействие с контролируемым лицом, может быть начато после внесения в единый реестр контрольных мероприятий сведений, установленных правилами его формирования и ведения, за исключением случаев неработоспособности единого реестра контрольных мероприятий, зафиксированных оператором реестра.</w:t>
      </w:r>
    </w:p>
    <w:p w:rsidR="00E51AAC" w:rsidRPr="002F4208" w:rsidRDefault="002F4208" w:rsidP="00D750E4">
      <w:pPr>
        <w:pStyle w:val="ConsPlusNormal"/>
        <w:jc w:val="both"/>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t xml:space="preserve">         1.7</w:t>
      </w:r>
      <w:r w:rsidR="00D750E4" w:rsidRPr="002F4208">
        <w:rPr>
          <w:rFonts w:ascii="Times New Roman" w:hAnsi="Times New Roman" w:cs="Times New Roman"/>
          <w:color w:val="000000"/>
          <w:sz w:val="28"/>
          <w:szCs w:val="28"/>
          <w:shd w:val="clear" w:color="auto" w:fill="FFFFFF"/>
        </w:rPr>
        <w:t xml:space="preserve"> . </w:t>
      </w:r>
      <w:r w:rsidR="00E51AAC" w:rsidRPr="002F4208">
        <w:rPr>
          <w:rFonts w:ascii="Times New Roman" w:hAnsi="Times New Roman" w:cs="Times New Roman"/>
          <w:color w:val="000000"/>
          <w:sz w:val="28"/>
          <w:szCs w:val="28"/>
          <w:shd w:val="clear" w:color="auto" w:fill="FFFFFF"/>
        </w:rPr>
        <w:t xml:space="preserve"> в </w:t>
      </w:r>
      <w:r w:rsidR="00E51AAC" w:rsidRPr="002F4208">
        <w:rPr>
          <w:rFonts w:ascii="Times New Roman" w:hAnsi="Times New Roman" w:cs="Times New Roman"/>
          <w:sz w:val="28"/>
          <w:szCs w:val="28"/>
        </w:rPr>
        <w:t>п</w:t>
      </w:r>
      <w:r w:rsidR="00D750E4" w:rsidRPr="002F4208">
        <w:rPr>
          <w:rFonts w:ascii="Times New Roman" w:hAnsi="Times New Roman" w:cs="Times New Roman"/>
          <w:sz w:val="28"/>
          <w:szCs w:val="28"/>
        </w:rPr>
        <w:t>ункт</w:t>
      </w:r>
      <w:r w:rsidR="00E51AAC" w:rsidRPr="002F4208">
        <w:rPr>
          <w:rFonts w:ascii="Times New Roman" w:hAnsi="Times New Roman" w:cs="Times New Roman"/>
          <w:sz w:val="28"/>
          <w:szCs w:val="28"/>
        </w:rPr>
        <w:t>е</w:t>
      </w:r>
      <w:r w:rsidR="00D750E4" w:rsidRPr="002F4208">
        <w:rPr>
          <w:rFonts w:ascii="Times New Roman" w:hAnsi="Times New Roman" w:cs="Times New Roman"/>
          <w:sz w:val="28"/>
          <w:szCs w:val="28"/>
        </w:rPr>
        <w:t xml:space="preserve"> 29 </w:t>
      </w:r>
      <w:r w:rsidR="00D750E4" w:rsidRPr="002F4208">
        <w:rPr>
          <w:rFonts w:ascii="Times New Roman" w:hAnsi="Times New Roman" w:cs="Times New Roman"/>
          <w:bCs/>
          <w:sz w:val="28"/>
          <w:szCs w:val="28"/>
        </w:rPr>
        <w:t xml:space="preserve">  </w:t>
      </w:r>
    </w:p>
    <w:p w:rsidR="00E51AAC" w:rsidRPr="002F4208" w:rsidRDefault="00E51AAC" w:rsidP="00D750E4">
      <w:pPr>
        <w:pStyle w:val="ConsPlusNormal"/>
        <w:jc w:val="both"/>
        <w:rPr>
          <w:rFonts w:ascii="Times New Roman" w:hAnsi="Times New Roman" w:cs="Times New Roman"/>
          <w:bCs/>
          <w:sz w:val="28"/>
          <w:szCs w:val="28"/>
        </w:rPr>
      </w:pPr>
      <w:r w:rsidRPr="002F4208">
        <w:rPr>
          <w:rFonts w:ascii="Times New Roman" w:hAnsi="Times New Roman" w:cs="Times New Roman"/>
          <w:bCs/>
          <w:sz w:val="28"/>
          <w:szCs w:val="28"/>
        </w:rPr>
        <w:t>-</w:t>
      </w:r>
      <w:r w:rsidR="00D750E4" w:rsidRPr="002F4208">
        <w:rPr>
          <w:rFonts w:ascii="Times New Roman" w:hAnsi="Times New Roman" w:cs="Times New Roman"/>
          <w:bCs/>
          <w:sz w:val="28"/>
          <w:szCs w:val="28"/>
        </w:rPr>
        <w:t xml:space="preserve"> </w:t>
      </w:r>
      <w:r w:rsidRPr="002F4208">
        <w:rPr>
          <w:rFonts w:ascii="Times New Roman" w:hAnsi="Times New Roman" w:cs="Times New Roman"/>
          <w:bCs/>
          <w:sz w:val="28"/>
          <w:szCs w:val="28"/>
        </w:rPr>
        <w:t>после слов «предписание об устранении выявленных нарушений» дополнить словами «обязательных требований,»</w:t>
      </w:r>
      <w:r w:rsidR="002F4208">
        <w:rPr>
          <w:rFonts w:ascii="Times New Roman" w:hAnsi="Times New Roman" w:cs="Times New Roman"/>
          <w:bCs/>
          <w:sz w:val="28"/>
          <w:szCs w:val="28"/>
        </w:rPr>
        <w:t>;</w:t>
      </w:r>
    </w:p>
    <w:p w:rsidR="00D750E4" w:rsidRPr="002F4208" w:rsidRDefault="00E51AAC" w:rsidP="00D750E4">
      <w:pPr>
        <w:pStyle w:val="ConsPlusNormal"/>
        <w:jc w:val="both"/>
        <w:rPr>
          <w:rFonts w:ascii="Times New Roman" w:hAnsi="Times New Roman" w:cs="Times New Roman"/>
          <w:bCs/>
          <w:sz w:val="28"/>
          <w:szCs w:val="28"/>
        </w:rPr>
      </w:pPr>
      <w:r w:rsidRPr="002F4208">
        <w:rPr>
          <w:rFonts w:ascii="Times New Roman" w:hAnsi="Times New Roman" w:cs="Times New Roman"/>
          <w:bCs/>
          <w:sz w:val="28"/>
          <w:szCs w:val="28"/>
        </w:rPr>
        <w:t>- Слова и «или» о проведении мероприятий по предотвращению причинения вреда (ущерба)</w:t>
      </w:r>
      <w:proofErr w:type="gramStart"/>
      <w:r w:rsidRPr="002F4208">
        <w:rPr>
          <w:rFonts w:ascii="Times New Roman" w:hAnsi="Times New Roman" w:cs="Times New Roman"/>
          <w:bCs/>
          <w:sz w:val="28"/>
          <w:szCs w:val="28"/>
        </w:rPr>
        <w:t>охраняемых  законом</w:t>
      </w:r>
      <w:proofErr w:type="gramEnd"/>
      <w:r w:rsidRPr="002F4208">
        <w:rPr>
          <w:rFonts w:ascii="Times New Roman" w:hAnsi="Times New Roman" w:cs="Times New Roman"/>
          <w:bCs/>
          <w:sz w:val="28"/>
          <w:szCs w:val="28"/>
        </w:rPr>
        <w:t xml:space="preserve"> ценности» исключить.</w:t>
      </w:r>
    </w:p>
    <w:p w:rsidR="00D750E4" w:rsidRPr="002F4208" w:rsidRDefault="002F4208" w:rsidP="004F670F">
      <w:pPr>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rPr>
        <w:lastRenderedPageBreak/>
        <w:t xml:space="preserve">1.8 </w:t>
      </w:r>
      <w:r w:rsidRPr="002F4208">
        <w:rPr>
          <w:rFonts w:ascii="Times New Roman" w:hAnsi="Times New Roman"/>
          <w:sz w:val="28"/>
          <w:szCs w:val="28"/>
        </w:rPr>
        <w:t>добавить раздел «</w:t>
      </w:r>
      <w:proofErr w:type="gramStart"/>
      <w:r w:rsidR="00BD09AD">
        <w:rPr>
          <w:rFonts w:ascii="Times New Roman" w:hAnsi="Times New Roman"/>
          <w:sz w:val="28"/>
          <w:szCs w:val="28"/>
        </w:rPr>
        <w:t xml:space="preserve">Основание </w:t>
      </w:r>
      <w:r w:rsidRPr="002F4208">
        <w:rPr>
          <w:rFonts w:ascii="Times New Roman" w:hAnsi="Times New Roman"/>
          <w:sz w:val="28"/>
          <w:szCs w:val="28"/>
        </w:rPr>
        <w:t xml:space="preserve"> о</w:t>
      </w:r>
      <w:proofErr w:type="gramEnd"/>
      <w:r w:rsidRPr="002F4208">
        <w:rPr>
          <w:rFonts w:ascii="Times New Roman" w:hAnsi="Times New Roman"/>
          <w:sz w:val="28"/>
          <w:szCs w:val="28"/>
        </w:rPr>
        <w:t xml:space="preserve">  проведени</w:t>
      </w:r>
      <w:r w:rsidR="00BD09AD">
        <w:rPr>
          <w:rFonts w:ascii="Times New Roman" w:hAnsi="Times New Roman"/>
          <w:sz w:val="28"/>
          <w:szCs w:val="28"/>
        </w:rPr>
        <w:t>я</w:t>
      </w:r>
      <w:r w:rsidRPr="002F4208">
        <w:rPr>
          <w:rFonts w:ascii="Times New Roman" w:hAnsi="Times New Roman"/>
          <w:sz w:val="28"/>
          <w:szCs w:val="28"/>
        </w:rPr>
        <w:t xml:space="preserve"> контрольн</w:t>
      </w:r>
      <w:r w:rsidR="00BD09AD">
        <w:rPr>
          <w:rFonts w:ascii="Times New Roman" w:hAnsi="Times New Roman"/>
          <w:sz w:val="28"/>
          <w:szCs w:val="28"/>
        </w:rPr>
        <w:t>ых</w:t>
      </w:r>
      <w:r w:rsidRPr="002F4208">
        <w:rPr>
          <w:rFonts w:ascii="Times New Roman" w:hAnsi="Times New Roman"/>
          <w:sz w:val="28"/>
          <w:szCs w:val="28"/>
        </w:rPr>
        <w:t xml:space="preserve"> мероприяти</w:t>
      </w:r>
      <w:r w:rsidR="00BD09AD">
        <w:rPr>
          <w:rFonts w:ascii="Times New Roman" w:hAnsi="Times New Roman"/>
          <w:sz w:val="28"/>
          <w:szCs w:val="28"/>
        </w:rPr>
        <w:t>й</w:t>
      </w:r>
      <w:r w:rsidRPr="002F4208">
        <w:rPr>
          <w:rFonts w:ascii="Times New Roman" w:hAnsi="Times New Roman"/>
          <w:sz w:val="28"/>
          <w:szCs w:val="28"/>
        </w:rPr>
        <w:t>» следующего содержания</w:t>
      </w:r>
      <w:r>
        <w:rPr>
          <w:rFonts w:ascii="Times New Roman" w:hAnsi="Times New Roman"/>
          <w:sz w:val="28"/>
          <w:szCs w:val="28"/>
        </w:rPr>
        <w:t xml:space="preserve">: </w:t>
      </w:r>
      <w:r w:rsidRPr="002F4208">
        <w:rPr>
          <w:rFonts w:ascii="Times New Roman" w:hAnsi="Times New Roman"/>
          <w:sz w:val="28"/>
          <w:szCs w:val="28"/>
        </w:rPr>
        <w:t xml:space="preserve"> </w:t>
      </w:r>
    </w:p>
    <w:p w:rsidR="00D750E4" w:rsidRPr="002F4208" w:rsidRDefault="00B34697" w:rsidP="004F670F">
      <w:pPr>
        <w:spacing w:after="0" w:line="240" w:lineRule="auto"/>
        <w:ind w:firstLine="709"/>
        <w:jc w:val="both"/>
        <w:rPr>
          <w:rFonts w:ascii="Times New Roman" w:hAnsi="Times New Roman"/>
          <w:b/>
          <w:bCs/>
          <w:color w:val="000000"/>
          <w:sz w:val="28"/>
          <w:szCs w:val="28"/>
          <w:shd w:val="clear" w:color="auto" w:fill="FFFFFF"/>
        </w:rPr>
      </w:pPr>
      <w:r w:rsidRPr="002F4208">
        <w:rPr>
          <w:rFonts w:ascii="Times New Roman" w:hAnsi="Times New Roman"/>
          <w:b/>
          <w:bCs/>
          <w:color w:val="000000"/>
          <w:sz w:val="28"/>
          <w:szCs w:val="28"/>
          <w:shd w:val="clear" w:color="auto" w:fill="FFFFFF"/>
        </w:rPr>
        <w:t>Основания для проведения контрольных мероприятий</w:t>
      </w:r>
    </w:p>
    <w:p w:rsidR="00B34697" w:rsidRPr="00B34697" w:rsidRDefault="00B34697" w:rsidP="00B34697">
      <w:pPr>
        <w:shd w:val="clear" w:color="auto" w:fill="FFFFFF"/>
        <w:spacing w:after="0" w:line="240" w:lineRule="auto"/>
        <w:ind w:firstLine="540"/>
        <w:rPr>
          <w:rFonts w:ascii="Times New Roman" w:hAnsi="Times New Roman"/>
          <w:color w:val="000000"/>
          <w:sz w:val="28"/>
          <w:szCs w:val="28"/>
        </w:rPr>
      </w:pPr>
      <w:r w:rsidRPr="002F4208">
        <w:rPr>
          <w:rFonts w:ascii="Times New Roman" w:hAnsi="Times New Roman"/>
          <w:color w:val="000000"/>
          <w:sz w:val="28"/>
          <w:szCs w:val="28"/>
        </w:rPr>
        <w:t>1. О</w:t>
      </w:r>
      <w:r w:rsidRPr="00B34697">
        <w:rPr>
          <w:rFonts w:ascii="Times New Roman" w:hAnsi="Times New Roman"/>
          <w:color w:val="000000"/>
          <w:sz w:val="28"/>
          <w:szCs w:val="28"/>
        </w:rPr>
        <w:t>снованием для проведения контрольных (надзорных) мероприятий, за исключением случаев, указанных в </w:t>
      </w:r>
      <w:hyperlink r:id="rId13" w:anchor="dst100640" w:history="1">
        <w:r w:rsidRPr="00B34697">
          <w:rPr>
            <w:rFonts w:ascii="Times New Roman" w:hAnsi="Times New Roman"/>
            <w:color w:val="1A0DAB"/>
            <w:sz w:val="28"/>
            <w:szCs w:val="28"/>
            <w:u w:val="single"/>
          </w:rPr>
          <w:t>части 2</w:t>
        </w:r>
      </w:hyperlink>
      <w:r w:rsidRPr="00B34697">
        <w:rPr>
          <w:rFonts w:ascii="Times New Roman" w:hAnsi="Times New Roman"/>
          <w:color w:val="000000"/>
          <w:sz w:val="28"/>
          <w:szCs w:val="28"/>
        </w:rPr>
        <w:t> настоящей статьи, может быть:</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r:id="rId14" w:anchor="dst101415" w:history="1">
        <w:r w:rsidR="00B34697" w:rsidRPr="00B34697">
          <w:rPr>
            <w:rFonts w:ascii="Times New Roman" w:hAnsi="Times New Roman"/>
            <w:color w:val="1A0DAB"/>
            <w:sz w:val="28"/>
            <w:szCs w:val="28"/>
            <w:u w:val="single"/>
          </w:rPr>
          <w:t>статьи 60</w:t>
        </w:r>
      </w:hyperlink>
      <w:r w:rsidR="00B34697" w:rsidRPr="00B34697">
        <w:rPr>
          <w:rFonts w:ascii="Times New Roman" w:hAnsi="Times New Roman"/>
          <w:sz w:val="28"/>
          <w:szCs w:val="28"/>
        </w:rPr>
        <w:t> настоящего Федерального закона;</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2) наступление сроков проведения контрольных (надзорных) мероприятий, включенных в план проведения контрольных (надзорных) мероприятий;</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r:id="rId15" w:anchor="dst101038" w:history="1">
        <w:r w:rsidR="00B34697" w:rsidRPr="00B34697">
          <w:rPr>
            <w:rFonts w:ascii="Times New Roman" w:hAnsi="Times New Roman"/>
            <w:color w:val="1A0DAB"/>
            <w:sz w:val="28"/>
            <w:szCs w:val="28"/>
            <w:u w:val="single"/>
          </w:rPr>
          <w:t>частью 1 статьи 95</w:t>
        </w:r>
      </w:hyperlink>
      <w:r w:rsidR="00B34697" w:rsidRPr="00B34697">
        <w:rPr>
          <w:rFonts w:ascii="Times New Roman" w:hAnsi="Times New Roman"/>
          <w:sz w:val="28"/>
          <w:szCs w:val="28"/>
        </w:rPr>
        <w:t> настоящего Федерального закона;</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16" w:anchor="dst100350" w:history="1">
        <w:r w:rsidR="00B34697" w:rsidRPr="00B34697">
          <w:rPr>
            <w:rFonts w:ascii="Times New Roman" w:hAnsi="Times New Roman"/>
            <w:color w:val="1A0DAB"/>
            <w:sz w:val="28"/>
            <w:szCs w:val="28"/>
            <w:u w:val="single"/>
          </w:rPr>
          <w:t>частью 1 статьи 8</w:t>
        </w:r>
      </w:hyperlink>
      <w:r w:rsidR="00B34697" w:rsidRPr="00B34697">
        <w:rPr>
          <w:rFonts w:ascii="Times New Roman" w:hAnsi="Times New Roman"/>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w:t>
      </w:r>
      <w:hyperlink r:id="rId17" w:anchor="dst100106" w:history="1">
        <w:r w:rsidR="00B34697" w:rsidRPr="00B34697">
          <w:rPr>
            <w:rFonts w:ascii="Times New Roman" w:hAnsi="Times New Roman"/>
            <w:color w:val="1A0DAB"/>
            <w:sz w:val="28"/>
            <w:szCs w:val="28"/>
            <w:u w:val="single"/>
          </w:rPr>
          <w:t>пунктах 6</w:t>
        </w:r>
      </w:hyperlink>
      <w:r w:rsidR="00B34697" w:rsidRPr="00B34697">
        <w:rPr>
          <w:rFonts w:ascii="Times New Roman" w:hAnsi="Times New Roman"/>
          <w:sz w:val="28"/>
          <w:szCs w:val="28"/>
        </w:rPr>
        <w:t> - </w:t>
      </w:r>
      <w:hyperlink r:id="rId18" w:anchor="dst420" w:history="1">
        <w:r w:rsidR="00B34697" w:rsidRPr="00B34697">
          <w:rPr>
            <w:rFonts w:ascii="Times New Roman" w:hAnsi="Times New Roman"/>
            <w:color w:val="1A0DAB"/>
            <w:sz w:val="28"/>
            <w:szCs w:val="28"/>
            <w:u w:val="single"/>
          </w:rPr>
          <w:t>9.1</w:t>
        </w:r>
      </w:hyperlink>
      <w:r w:rsidR="00B34697" w:rsidRPr="00B34697">
        <w:rPr>
          <w:rFonts w:ascii="Times New Roman" w:hAnsi="Times New Roman"/>
          <w:sz w:val="28"/>
          <w:szCs w:val="28"/>
        </w:rPr>
        <w:t>, </w:t>
      </w:r>
      <w:hyperlink r:id="rId19" w:anchor="dst100111" w:history="1">
        <w:r w:rsidR="00B34697" w:rsidRPr="00B34697">
          <w:rPr>
            <w:rFonts w:ascii="Times New Roman" w:hAnsi="Times New Roman"/>
            <w:color w:val="1A0DAB"/>
            <w:sz w:val="28"/>
            <w:szCs w:val="28"/>
            <w:u w:val="single"/>
          </w:rPr>
          <w:t>11</w:t>
        </w:r>
      </w:hyperlink>
      <w:r w:rsidR="00B34697" w:rsidRPr="00B34697">
        <w:rPr>
          <w:rFonts w:ascii="Times New Roman" w:hAnsi="Times New Roman"/>
          <w:sz w:val="28"/>
          <w:szCs w:val="28"/>
        </w:rPr>
        <w:t>, </w:t>
      </w:r>
      <w:hyperlink r:id="rId20" w:anchor="dst472" w:history="1">
        <w:r w:rsidR="00B34697" w:rsidRPr="00B34697">
          <w:rPr>
            <w:rFonts w:ascii="Times New Roman" w:hAnsi="Times New Roman"/>
            <w:color w:val="1A0DAB"/>
            <w:sz w:val="28"/>
            <w:szCs w:val="28"/>
            <w:u w:val="single"/>
          </w:rPr>
          <w:t>12</w:t>
        </w:r>
      </w:hyperlink>
      <w:r w:rsidR="00B34697" w:rsidRPr="00B34697">
        <w:rPr>
          <w:rFonts w:ascii="Times New Roman" w:hAnsi="Times New Roman"/>
          <w:sz w:val="28"/>
          <w:szCs w:val="28"/>
        </w:rPr>
        <w:t>, </w:t>
      </w:r>
      <w:hyperlink r:id="rId21" w:anchor="dst22" w:history="1">
        <w:r w:rsidR="00B34697" w:rsidRPr="00B34697">
          <w:rPr>
            <w:rFonts w:ascii="Times New Roman" w:hAnsi="Times New Roman"/>
            <w:color w:val="1A0DAB"/>
            <w:sz w:val="28"/>
            <w:szCs w:val="28"/>
            <w:u w:val="single"/>
          </w:rPr>
          <w:t>14</w:t>
        </w:r>
      </w:hyperlink>
      <w:r w:rsidR="00B34697" w:rsidRPr="00B34697">
        <w:rPr>
          <w:rFonts w:ascii="Times New Roman" w:hAnsi="Times New Roman"/>
          <w:sz w:val="28"/>
          <w:szCs w:val="28"/>
        </w:rPr>
        <w:t> - </w:t>
      </w:r>
      <w:hyperlink r:id="rId22" w:anchor="dst144" w:history="1">
        <w:r w:rsidR="00B34697" w:rsidRPr="00B34697">
          <w:rPr>
            <w:rFonts w:ascii="Times New Roman" w:hAnsi="Times New Roman"/>
            <w:color w:val="1A0DAB"/>
            <w:sz w:val="28"/>
            <w:szCs w:val="28"/>
            <w:u w:val="single"/>
          </w:rPr>
          <w:t>17</w:t>
        </w:r>
      </w:hyperlink>
      <w:r w:rsidR="00B34697" w:rsidRPr="00B34697">
        <w:rPr>
          <w:rFonts w:ascii="Times New Roman" w:hAnsi="Times New Roman"/>
          <w:sz w:val="28"/>
          <w:szCs w:val="28"/>
        </w:rPr>
        <w:t>, </w:t>
      </w:r>
      <w:hyperlink r:id="rId23" w:anchor="dst100119" w:history="1">
        <w:r w:rsidR="00B34697" w:rsidRPr="00B34697">
          <w:rPr>
            <w:rFonts w:ascii="Times New Roman" w:hAnsi="Times New Roman"/>
            <w:color w:val="1A0DAB"/>
            <w:sz w:val="28"/>
            <w:szCs w:val="28"/>
            <w:u w:val="single"/>
          </w:rPr>
          <w:t>19</w:t>
        </w:r>
      </w:hyperlink>
      <w:r w:rsidR="00B34697" w:rsidRPr="00B34697">
        <w:rPr>
          <w:rFonts w:ascii="Times New Roman" w:hAnsi="Times New Roman"/>
          <w:sz w:val="28"/>
          <w:szCs w:val="28"/>
        </w:rPr>
        <w:t> - </w:t>
      </w:r>
      <w:hyperlink r:id="rId24" w:anchor="dst100121" w:history="1">
        <w:r w:rsidR="00B34697" w:rsidRPr="00B34697">
          <w:rPr>
            <w:rFonts w:ascii="Times New Roman" w:hAnsi="Times New Roman"/>
            <w:color w:val="1A0DAB"/>
            <w:sz w:val="28"/>
            <w:szCs w:val="28"/>
            <w:u w:val="single"/>
          </w:rPr>
          <w:t>21</w:t>
        </w:r>
      </w:hyperlink>
      <w:r w:rsidR="00B34697" w:rsidRPr="00B34697">
        <w:rPr>
          <w:rFonts w:ascii="Times New Roman" w:hAnsi="Times New Roman"/>
          <w:sz w:val="28"/>
          <w:szCs w:val="28"/>
        </w:rPr>
        <w:t>, </w:t>
      </w:r>
      <w:hyperlink r:id="rId25" w:anchor="dst417" w:history="1">
        <w:r w:rsidR="00B34697" w:rsidRPr="00B34697">
          <w:rPr>
            <w:rFonts w:ascii="Times New Roman" w:hAnsi="Times New Roman"/>
            <w:color w:val="1A0DAB"/>
            <w:sz w:val="28"/>
            <w:szCs w:val="28"/>
            <w:u w:val="single"/>
          </w:rPr>
          <w:t>24</w:t>
        </w:r>
      </w:hyperlink>
      <w:r w:rsidR="00B34697" w:rsidRPr="00B34697">
        <w:rPr>
          <w:rFonts w:ascii="Times New Roman" w:hAnsi="Times New Roman"/>
          <w:sz w:val="28"/>
          <w:szCs w:val="28"/>
        </w:rPr>
        <w:t> - </w:t>
      </w:r>
      <w:hyperlink r:id="rId26" w:anchor="dst142" w:history="1">
        <w:r w:rsidR="00B34697" w:rsidRPr="00B34697">
          <w:rPr>
            <w:rFonts w:ascii="Times New Roman" w:hAnsi="Times New Roman"/>
            <w:color w:val="1A0DAB"/>
            <w:sz w:val="28"/>
            <w:szCs w:val="28"/>
            <w:u w:val="single"/>
          </w:rPr>
          <w:t>31</w:t>
        </w:r>
      </w:hyperlink>
      <w:r w:rsidR="00B34697" w:rsidRPr="00B34697">
        <w:rPr>
          <w:rFonts w:ascii="Times New Roman" w:hAnsi="Times New Roman"/>
          <w:sz w:val="28"/>
          <w:szCs w:val="28"/>
        </w:rPr>
        <w:t>, </w:t>
      </w:r>
      <w:hyperlink r:id="rId27" w:anchor="dst100134" w:history="1">
        <w:r w:rsidR="00B34697" w:rsidRPr="00B34697">
          <w:rPr>
            <w:rFonts w:ascii="Times New Roman" w:hAnsi="Times New Roman"/>
            <w:color w:val="1A0DAB"/>
            <w:sz w:val="28"/>
            <w:szCs w:val="28"/>
            <w:u w:val="single"/>
          </w:rPr>
          <w:t>34</w:t>
        </w:r>
      </w:hyperlink>
      <w:r w:rsidR="00B34697" w:rsidRPr="00B34697">
        <w:rPr>
          <w:rFonts w:ascii="Times New Roman" w:hAnsi="Times New Roman"/>
          <w:sz w:val="28"/>
          <w:szCs w:val="28"/>
        </w:rPr>
        <w:t> - </w:t>
      </w:r>
      <w:hyperlink r:id="rId28" w:anchor="dst100136" w:history="1">
        <w:r w:rsidR="00B34697" w:rsidRPr="00B34697">
          <w:rPr>
            <w:rFonts w:ascii="Times New Roman" w:hAnsi="Times New Roman"/>
            <w:color w:val="1A0DAB"/>
            <w:sz w:val="28"/>
            <w:szCs w:val="28"/>
            <w:u w:val="single"/>
          </w:rPr>
          <w:t>36</w:t>
        </w:r>
      </w:hyperlink>
      <w:r w:rsidR="00B34697" w:rsidRPr="00B34697">
        <w:rPr>
          <w:rFonts w:ascii="Times New Roman" w:hAnsi="Times New Roman"/>
          <w:sz w:val="28"/>
          <w:szCs w:val="28"/>
        </w:rPr>
        <w:t>, </w:t>
      </w:r>
      <w:hyperlink r:id="rId29" w:anchor="dst100139" w:history="1">
        <w:r w:rsidR="00B34697" w:rsidRPr="00B34697">
          <w:rPr>
            <w:rFonts w:ascii="Times New Roman" w:hAnsi="Times New Roman"/>
            <w:color w:val="1A0DAB"/>
            <w:sz w:val="28"/>
            <w:szCs w:val="28"/>
            <w:u w:val="single"/>
          </w:rPr>
          <w:t>39</w:t>
        </w:r>
      </w:hyperlink>
      <w:r w:rsidR="00B34697" w:rsidRPr="00B34697">
        <w:rPr>
          <w:rFonts w:ascii="Times New Roman" w:hAnsi="Times New Roman"/>
          <w:sz w:val="28"/>
          <w:szCs w:val="28"/>
        </w:rPr>
        <w:t>, </w:t>
      </w:r>
      <w:hyperlink r:id="rId30" w:anchor="dst71" w:history="1">
        <w:r w:rsidR="00B34697" w:rsidRPr="00B34697">
          <w:rPr>
            <w:rFonts w:ascii="Times New Roman" w:hAnsi="Times New Roman"/>
            <w:color w:val="1A0DAB"/>
            <w:sz w:val="28"/>
            <w:szCs w:val="28"/>
            <w:u w:val="single"/>
          </w:rPr>
          <w:t>40</w:t>
        </w:r>
      </w:hyperlink>
      <w:r w:rsidR="00B34697" w:rsidRPr="00B34697">
        <w:rPr>
          <w:rFonts w:ascii="Times New Roman" w:hAnsi="Times New Roman"/>
          <w:sz w:val="28"/>
          <w:szCs w:val="28"/>
        </w:rPr>
        <w:t>, </w:t>
      </w:r>
      <w:hyperlink r:id="rId31" w:anchor="dst183" w:history="1">
        <w:r w:rsidR="00B34697" w:rsidRPr="00B34697">
          <w:rPr>
            <w:rFonts w:ascii="Times New Roman" w:hAnsi="Times New Roman"/>
            <w:color w:val="1A0DAB"/>
            <w:sz w:val="28"/>
            <w:szCs w:val="28"/>
            <w:u w:val="single"/>
          </w:rPr>
          <w:t>42</w:t>
        </w:r>
      </w:hyperlink>
      <w:r w:rsidR="00B34697" w:rsidRPr="00B34697">
        <w:rPr>
          <w:rFonts w:ascii="Times New Roman" w:hAnsi="Times New Roman"/>
          <w:sz w:val="28"/>
          <w:szCs w:val="28"/>
        </w:rPr>
        <w:t> - </w:t>
      </w:r>
      <w:hyperlink r:id="rId32" w:anchor="dst62" w:history="1">
        <w:r w:rsidR="00B34697" w:rsidRPr="00B34697">
          <w:rPr>
            <w:rFonts w:ascii="Times New Roman" w:hAnsi="Times New Roman"/>
            <w:color w:val="1A0DAB"/>
            <w:sz w:val="28"/>
            <w:szCs w:val="28"/>
            <w:u w:val="single"/>
          </w:rPr>
          <w:t>55</w:t>
        </w:r>
      </w:hyperlink>
      <w:r w:rsidR="00B34697" w:rsidRPr="00B34697">
        <w:rPr>
          <w:rFonts w:ascii="Times New Roman" w:hAnsi="Times New Roman"/>
          <w:sz w:val="28"/>
          <w:szCs w:val="28"/>
        </w:rPr>
        <w:t> и </w:t>
      </w:r>
      <w:hyperlink r:id="rId33" w:anchor="dst461" w:history="1">
        <w:r w:rsidR="00B34697" w:rsidRPr="00B34697">
          <w:rPr>
            <w:rFonts w:ascii="Times New Roman" w:hAnsi="Times New Roman"/>
            <w:color w:val="1A0DAB"/>
            <w:sz w:val="28"/>
            <w:szCs w:val="28"/>
            <w:u w:val="single"/>
          </w:rPr>
          <w:t>59 части 1 статьи 12</w:t>
        </w:r>
      </w:hyperlink>
      <w:r w:rsidR="00B34697" w:rsidRPr="00B34697">
        <w:rPr>
          <w:rFonts w:ascii="Times New Roman" w:hAnsi="Times New Roman"/>
          <w:sz w:val="28"/>
          <w:szCs w:val="28"/>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w:t>
      </w:r>
      <w:r w:rsidR="00B34697" w:rsidRPr="00B34697">
        <w:rPr>
          <w:rFonts w:ascii="Times New Roman" w:hAnsi="Times New Roman"/>
          <w:sz w:val="28"/>
          <w:szCs w:val="28"/>
        </w:rPr>
        <w:lastRenderedPageBreak/>
        <w:t>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B34697" w:rsidRPr="00B34697" w:rsidRDefault="00BD09AD" w:rsidP="00B34697">
      <w:pPr>
        <w:spacing w:after="0" w:line="240" w:lineRule="auto"/>
        <w:rPr>
          <w:rFonts w:ascii="Times New Roman" w:hAnsi="Times New Roman"/>
          <w:sz w:val="28"/>
          <w:szCs w:val="28"/>
        </w:rPr>
      </w:pPr>
      <w:r>
        <w:rPr>
          <w:rFonts w:ascii="Times New Roman" w:hAnsi="Times New Roman"/>
          <w:sz w:val="28"/>
          <w:szCs w:val="28"/>
        </w:rPr>
        <w:t xml:space="preserve"> </w:t>
      </w:r>
      <w:r w:rsidR="00B34697" w:rsidRPr="00B34697">
        <w:rPr>
          <w:rFonts w:ascii="Times New Roman" w:hAnsi="Times New Roman"/>
          <w:sz w:val="28"/>
          <w:szCs w:val="28"/>
        </w:rPr>
        <w:t>9) уклонение контролируемого лица от проведения обязательного профилактического визита.</w:t>
      </w:r>
    </w:p>
    <w:p w:rsidR="00FE2A2D" w:rsidRPr="002F4208" w:rsidRDefault="00FE2A2D" w:rsidP="00B34697">
      <w:pPr>
        <w:pStyle w:val="ConsPlusNormal"/>
        <w:jc w:val="both"/>
        <w:rPr>
          <w:rFonts w:ascii="Times New Roman" w:hAnsi="Times New Roman" w:cs="Times New Roman"/>
          <w:sz w:val="28"/>
          <w:szCs w:val="28"/>
        </w:rPr>
      </w:pPr>
    </w:p>
    <w:p w:rsidR="00B34697" w:rsidRPr="002F4208" w:rsidRDefault="00BD09AD" w:rsidP="00B34697">
      <w:pPr>
        <w:pStyle w:val="ConsPlusNormal"/>
        <w:jc w:val="both"/>
        <w:rPr>
          <w:rFonts w:ascii="Times New Roman" w:hAnsi="Times New Roman" w:cs="Times New Roman"/>
          <w:bCs/>
          <w:sz w:val="28"/>
          <w:szCs w:val="28"/>
        </w:rPr>
      </w:pPr>
      <w:r>
        <w:rPr>
          <w:rFonts w:ascii="Times New Roman" w:hAnsi="Times New Roman" w:cs="Times New Roman"/>
          <w:sz w:val="28"/>
          <w:szCs w:val="28"/>
        </w:rPr>
        <w:t xml:space="preserve">    1.9. в</w:t>
      </w:r>
      <w:r w:rsidR="00B34697" w:rsidRPr="002F4208">
        <w:rPr>
          <w:rFonts w:ascii="Times New Roman" w:hAnsi="Times New Roman" w:cs="Times New Roman"/>
          <w:sz w:val="28"/>
          <w:szCs w:val="28"/>
        </w:rPr>
        <w:t xml:space="preserve"> пункт 5 раздела «Общее </w:t>
      </w:r>
      <w:proofErr w:type="gramStart"/>
      <w:r w:rsidR="00B34697" w:rsidRPr="002F4208">
        <w:rPr>
          <w:rFonts w:ascii="Times New Roman" w:hAnsi="Times New Roman" w:cs="Times New Roman"/>
          <w:sz w:val="28"/>
          <w:szCs w:val="28"/>
        </w:rPr>
        <w:t xml:space="preserve">положения» </w:t>
      </w:r>
      <w:r w:rsidR="00B34697" w:rsidRPr="002F4208">
        <w:rPr>
          <w:rFonts w:ascii="Times New Roman" w:hAnsi="Times New Roman" w:cs="Times New Roman"/>
          <w:bCs/>
          <w:sz w:val="28"/>
          <w:szCs w:val="28"/>
        </w:rPr>
        <w:t xml:space="preserve"> после</w:t>
      </w:r>
      <w:proofErr w:type="gramEnd"/>
      <w:r w:rsidR="00B34697" w:rsidRPr="002F4208">
        <w:rPr>
          <w:rFonts w:ascii="Times New Roman" w:hAnsi="Times New Roman" w:cs="Times New Roman"/>
          <w:bCs/>
          <w:sz w:val="28"/>
          <w:szCs w:val="28"/>
        </w:rPr>
        <w:t xml:space="preserve"> слов «несут ответственность» необходимо дополнить словами «</w:t>
      </w:r>
      <w:r>
        <w:rPr>
          <w:rFonts w:ascii="Times New Roman" w:hAnsi="Times New Roman" w:cs="Times New Roman"/>
          <w:bCs/>
          <w:sz w:val="28"/>
          <w:szCs w:val="28"/>
        </w:rPr>
        <w:t>,</w:t>
      </w:r>
      <w:r w:rsidR="00B34697" w:rsidRPr="002F4208">
        <w:rPr>
          <w:rFonts w:ascii="Times New Roman" w:hAnsi="Times New Roman" w:cs="Times New Roman"/>
          <w:bCs/>
          <w:sz w:val="28"/>
          <w:szCs w:val="28"/>
        </w:rPr>
        <w:t>а такж</w:t>
      </w:r>
      <w:r w:rsidR="00FE2A2D" w:rsidRPr="002F4208">
        <w:rPr>
          <w:rFonts w:ascii="Times New Roman" w:hAnsi="Times New Roman" w:cs="Times New Roman"/>
          <w:bCs/>
          <w:sz w:val="28"/>
          <w:szCs w:val="28"/>
        </w:rPr>
        <w:t>е соблюдают запреты и ограни</w:t>
      </w:r>
      <w:r w:rsidR="00B34697" w:rsidRPr="002F4208">
        <w:rPr>
          <w:rFonts w:ascii="Times New Roman" w:hAnsi="Times New Roman" w:cs="Times New Roman"/>
          <w:bCs/>
          <w:sz w:val="28"/>
          <w:szCs w:val="28"/>
        </w:rPr>
        <w:t>чения,»:</w:t>
      </w:r>
    </w:p>
    <w:p w:rsidR="00B34697" w:rsidRPr="002F4208" w:rsidRDefault="00BD09AD" w:rsidP="004F670F">
      <w:pPr>
        <w:spacing w:after="0" w:line="240" w:lineRule="auto"/>
        <w:ind w:firstLine="709"/>
        <w:jc w:val="both"/>
        <w:rPr>
          <w:rFonts w:ascii="Times New Roman" w:hAnsi="Times New Roman"/>
          <w:sz w:val="28"/>
          <w:szCs w:val="28"/>
        </w:rPr>
      </w:pPr>
      <w:r>
        <w:rPr>
          <w:rFonts w:ascii="Times New Roman" w:hAnsi="Times New Roman"/>
          <w:sz w:val="28"/>
          <w:szCs w:val="28"/>
        </w:rPr>
        <w:t>1.10. в</w:t>
      </w:r>
      <w:r w:rsidR="00FE2A2D" w:rsidRPr="002F4208">
        <w:rPr>
          <w:rFonts w:ascii="Times New Roman" w:hAnsi="Times New Roman"/>
          <w:sz w:val="28"/>
          <w:szCs w:val="28"/>
        </w:rPr>
        <w:t xml:space="preserve"> пункте 32 цифры «</w:t>
      </w:r>
      <w:proofErr w:type="gramStart"/>
      <w:r w:rsidR="00FE2A2D" w:rsidRPr="002F4208">
        <w:rPr>
          <w:rFonts w:ascii="Times New Roman" w:hAnsi="Times New Roman"/>
          <w:sz w:val="28"/>
          <w:szCs w:val="28"/>
        </w:rPr>
        <w:t>2024 »</w:t>
      </w:r>
      <w:proofErr w:type="gramEnd"/>
      <w:r w:rsidR="00FE2A2D" w:rsidRPr="002F4208">
        <w:rPr>
          <w:rFonts w:ascii="Times New Roman" w:hAnsi="Times New Roman"/>
          <w:sz w:val="28"/>
          <w:szCs w:val="28"/>
        </w:rPr>
        <w:t xml:space="preserve"> заменить на «2025»</w:t>
      </w:r>
    </w:p>
    <w:p w:rsidR="00B34697" w:rsidRPr="002F4208" w:rsidRDefault="00BD09AD" w:rsidP="00BD09AD">
      <w:pPr>
        <w:spacing w:after="0" w:line="240" w:lineRule="auto"/>
        <w:ind w:firstLine="709"/>
        <w:jc w:val="both"/>
        <w:rPr>
          <w:rFonts w:ascii="Times New Roman" w:hAnsi="Times New Roman"/>
          <w:sz w:val="28"/>
          <w:szCs w:val="28"/>
        </w:rPr>
      </w:pPr>
      <w:r>
        <w:rPr>
          <w:rFonts w:ascii="Times New Roman" w:hAnsi="Times New Roman"/>
          <w:sz w:val="28"/>
          <w:szCs w:val="28"/>
        </w:rPr>
        <w:t xml:space="preserve">1.11. </w:t>
      </w:r>
      <w:r w:rsidR="00FE2A2D" w:rsidRPr="002F4208">
        <w:rPr>
          <w:rFonts w:ascii="Times New Roman" w:hAnsi="Times New Roman"/>
          <w:sz w:val="28"/>
          <w:szCs w:val="28"/>
        </w:rPr>
        <w:t xml:space="preserve">По тексту Положения исключить </w:t>
      </w:r>
      <w:proofErr w:type="gramStart"/>
      <w:r w:rsidR="00FE2A2D" w:rsidRPr="002F4208">
        <w:rPr>
          <w:rFonts w:ascii="Times New Roman" w:hAnsi="Times New Roman"/>
          <w:sz w:val="28"/>
          <w:szCs w:val="28"/>
        </w:rPr>
        <w:t>слово  «</w:t>
      </w:r>
      <w:proofErr w:type="gramEnd"/>
      <w:r w:rsidR="00FE2A2D" w:rsidRPr="002F4208">
        <w:rPr>
          <w:rFonts w:ascii="Times New Roman" w:hAnsi="Times New Roman"/>
          <w:sz w:val="28"/>
          <w:szCs w:val="28"/>
        </w:rPr>
        <w:t>(надзорные)»</w:t>
      </w:r>
      <w:r>
        <w:rPr>
          <w:rFonts w:ascii="Times New Roman" w:hAnsi="Times New Roman"/>
          <w:sz w:val="28"/>
          <w:szCs w:val="28"/>
        </w:rPr>
        <w:t xml:space="preserve"> в соответствующих па</w:t>
      </w:r>
      <w:r w:rsidR="00DB1F86" w:rsidRPr="002F4208">
        <w:rPr>
          <w:rFonts w:ascii="Times New Roman" w:hAnsi="Times New Roman"/>
          <w:sz w:val="28"/>
          <w:szCs w:val="28"/>
        </w:rPr>
        <w:t>дежах.</w:t>
      </w:r>
    </w:p>
    <w:p w:rsidR="006236BD" w:rsidRPr="002F4208" w:rsidRDefault="006236BD" w:rsidP="006236BD">
      <w:pPr>
        <w:tabs>
          <w:tab w:val="left" w:pos="540"/>
          <w:tab w:val="left" w:pos="720"/>
          <w:tab w:val="left" w:pos="900"/>
        </w:tabs>
        <w:spacing w:after="0" w:line="240" w:lineRule="auto"/>
        <w:jc w:val="both"/>
        <w:rPr>
          <w:rFonts w:ascii="Times New Roman" w:hAnsi="Times New Roman"/>
          <w:sz w:val="28"/>
          <w:szCs w:val="28"/>
        </w:rPr>
      </w:pPr>
      <w:r w:rsidRPr="002F4208">
        <w:rPr>
          <w:rFonts w:ascii="Times New Roman" w:hAnsi="Times New Roman"/>
          <w:sz w:val="28"/>
          <w:szCs w:val="28"/>
        </w:rPr>
        <w:t xml:space="preserve">       2. Опубликовать настоящее постановление в периодическом печатном издании органов местного самоуправления </w:t>
      </w:r>
      <w:proofErr w:type="gramStart"/>
      <w:r w:rsidRPr="002F4208">
        <w:rPr>
          <w:rFonts w:ascii="Times New Roman" w:hAnsi="Times New Roman"/>
          <w:sz w:val="28"/>
          <w:szCs w:val="28"/>
        </w:rPr>
        <w:t>« Петровский</w:t>
      </w:r>
      <w:proofErr w:type="gramEnd"/>
      <w:r w:rsidRPr="002F4208">
        <w:rPr>
          <w:rFonts w:ascii="Times New Roman" w:hAnsi="Times New Roman"/>
          <w:sz w:val="28"/>
          <w:szCs w:val="28"/>
        </w:rPr>
        <w:t xml:space="preserve"> вестник» и на официальном сайте  администрации Петровского сельсовета Ордынского района Новосибирской области </w:t>
      </w:r>
    </w:p>
    <w:p w:rsidR="006236BD" w:rsidRPr="002F4208" w:rsidRDefault="006236BD" w:rsidP="006236BD">
      <w:pPr>
        <w:tabs>
          <w:tab w:val="left" w:pos="567"/>
          <w:tab w:val="left" w:pos="900"/>
        </w:tabs>
        <w:spacing w:after="0" w:line="240" w:lineRule="auto"/>
        <w:contextualSpacing/>
        <w:rPr>
          <w:rFonts w:ascii="Times New Roman" w:hAnsi="Times New Roman"/>
          <w:sz w:val="28"/>
          <w:szCs w:val="28"/>
        </w:rPr>
      </w:pPr>
      <w:r w:rsidRPr="002F4208">
        <w:rPr>
          <w:rFonts w:ascii="Times New Roman" w:hAnsi="Times New Roman"/>
          <w:sz w:val="28"/>
          <w:szCs w:val="28"/>
        </w:rPr>
        <w:t xml:space="preserve">      3. Контроль за исполнением настоящего постановления оставляю за собой.</w:t>
      </w:r>
    </w:p>
    <w:p w:rsidR="006236BD" w:rsidRPr="002F4208" w:rsidRDefault="006236BD" w:rsidP="006236BD">
      <w:pPr>
        <w:spacing w:after="0" w:line="240" w:lineRule="auto"/>
        <w:contextualSpacing/>
        <w:rPr>
          <w:rFonts w:ascii="Times New Roman" w:hAnsi="Times New Roman"/>
          <w:sz w:val="28"/>
          <w:szCs w:val="28"/>
        </w:rPr>
      </w:pPr>
    </w:p>
    <w:p w:rsidR="008F11BE" w:rsidRPr="008F11BE" w:rsidRDefault="008F11BE" w:rsidP="008F11BE">
      <w:pPr>
        <w:widowControl w:val="0"/>
        <w:tabs>
          <w:tab w:val="left" w:pos="5880"/>
        </w:tabs>
        <w:autoSpaceDE w:val="0"/>
        <w:autoSpaceDN w:val="0"/>
        <w:adjustRightInd w:val="0"/>
        <w:spacing w:after="0" w:line="240" w:lineRule="auto"/>
        <w:rPr>
          <w:rFonts w:ascii="Arial" w:eastAsiaTheme="minorHAnsi" w:hAnsi="Arial" w:cs="Arial"/>
          <w:sz w:val="24"/>
          <w:szCs w:val="24"/>
          <w:lang w:eastAsia="en-US"/>
        </w:rPr>
      </w:pPr>
      <w:r w:rsidRPr="008F11BE">
        <w:rPr>
          <w:rFonts w:ascii="Arial" w:eastAsiaTheme="minorHAnsi" w:hAnsi="Arial" w:cs="Arial"/>
          <w:sz w:val="24"/>
          <w:szCs w:val="24"/>
          <w:lang w:eastAsia="en-US"/>
        </w:rPr>
        <w:t xml:space="preserve">Заместитель председателя </w:t>
      </w:r>
    </w:p>
    <w:p w:rsidR="008F11BE" w:rsidRPr="008F11BE" w:rsidRDefault="008F11BE" w:rsidP="008F11BE">
      <w:pPr>
        <w:widowControl w:val="0"/>
        <w:tabs>
          <w:tab w:val="left" w:pos="5880"/>
        </w:tabs>
        <w:autoSpaceDE w:val="0"/>
        <w:autoSpaceDN w:val="0"/>
        <w:adjustRightInd w:val="0"/>
        <w:spacing w:after="0" w:line="240" w:lineRule="auto"/>
        <w:rPr>
          <w:rFonts w:ascii="Arial" w:eastAsiaTheme="minorHAnsi" w:hAnsi="Arial" w:cs="Arial"/>
          <w:sz w:val="24"/>
          <w:szCs w:val="24"/>
          <w:lang w:eastAsia="en-US"/>
        </w:rPr>
      </w:pPr>
      <w:r w:rsidRPr="008F11BE">
        <w:rPr>
          <w:rFonts w:ascii="Arial" w:eastAsiaTheme="minorHAnsi" w:hAnsi="Arial" w:cs="Arial"/>
          <w:sz w:val="24"/>
          <w:szCs w:val="24"/>
          <w:lang w:eastAsia="en-US"/>
        </w:rPr>
        <w:t>Совета депутатов                                                Глава</w:t>
      </w:r>
    </w:p>
    <w:p w:rsidR="008F11BE" w:rsidRPr="008F11BE" w:rsidRDefault="008F11BE" w:rsidP="008F11BE">
      <w:pPr>
        <w:widowControl w:val="0"/>
        <w:tabs>
          <w:tab w:val="left" w:pos="5880"/>
        </w:tabs>
        <w:autoSpaceDE w:val="0"/>
        <w:autoSpaceDN w:val="0"/>
        <w:adjustRightInd w:val="0"/>
        <w:spacing w:after="0" w:line="240" w:lineRule="auto"/>
        <w:rPr>
          <w:rFonts w:ascii="Arial" w:eastAsiaTheme="minorHAnsi" w:hAnsi="Arial" w:cs="Arial"/>
          <w:sz w:val="24"/>
          <w:szCs w:val="24"/>
          <w:lang w:eastAsia="en-US"/>
        </w:rPr>
      </w:pPr>
      <w:r w:rsidRPr="008F11BE">
        <w:rPr>
          <w:rFonts w:ascii="Arial" w:eastAsiaTheme="minorHAnsi" w:hAnsi="Arial" w:cs="Arial"/>
          <w:sz w:val="24"/>
          <w:szCs w:val="24"/>
          <w:lang w:eastAsia="en-US"/>
        </w:rPr>
        <w:t>Петровского сельсовета                                     Петровского сельсовета</w:t>
      </w:r>
    </w:p>
    <w:p w:rsidR="008F11BE" w:rsidRPr="008F11BE" w:rsidRDefault="008F11BE" w:rsidP="008F11BE">
      <w:pPr>
        <w:widowControl w:val="0"/>
        <w:tabs>
          <w:tab w:val="left" w:pos="5880"/>
        </w:tabs>
        <w:autoSpaceDE w:val="0"/>
        <w:autoSpaceDN w:val="0"/>
        <w:adjustRightInd w:val="0"/>
        <w:spacing w:after="0" w:line="240" w:lineRule="auto"/>
        <w:rPr>
          <w:rFonts w:ascii="Arial" w:eastAsiaTheme="minorHAnsi" w:hAnsi="Arial" w:cs="Arial"/>
          <w:sz w:val="24"/>
          <w:szCs w:val="24"/>
          <w:lang w:eastAsia="en-US"/>
        </w:rPr>
      </w:pPr>
      <w:r w:rsidRPr="008F11BE">
        <w:rPr>
          <w:rFonts w:ascii="Arial" w:eastAsiaTheme="minorHAnsi" w:hAnsi="Arial" w:cs="Arial"/>
          <w:sz w:val="24"/>
          <w:szCs w:val="24"/>
          <w:lang w:eastAsia="en-US"/>
        </w:rPr>
        <w:t>Ордынского района                                             Ордынского района</w:t>
      </w:r>
    </w:p>
    <w:p w:rsidR="008F11BE" w:rsidRPr="008F11BE" w:rsidRDefault="008F11BE" w:rsidP="008F11BE">
      <w:pPr>
        <w:widowControl w:val="0"/>
        <w:autoSpaceDE w:val="0"/>
        <w:autoSpaceDN w:val="0"/>
        <w:adjustRightInd w:val="0"/>
        <w:spacing w:after="0" w:line="240" w:lineRule="auto"/>
        <w:rPr>
          <w:rFonts w:ascii="Arial" w:eastAsiaTheme="minorHAnsi" w:hAnsi="Arial" w:cs="Arial"/>
          <w:sz w:val="24"/>
          <w:szCs w:val="24"/>
          <w:lang w:eastAsia="en-US"/>
        </w:rPr>
      </w:pPr>
      <w:r w:rsidRPr="008F11BE">
        <w:rPr>
          <w:rFonts w:ascii="Arial" w:eastAsiaTheme="minorHAnsi" w:hAnsi="Arial" w:cs="Arial"/>
          <w:sz w:val="24"/>
          <w:szCs w:val="24"/>
          <w:lang w:eastAsia="en-US"/>
        </w:rPr>
        <w:t>Новосибирской области</w:t>
      </w:r>
      <w:r w:rsidRPr="008F11BE">
        <w:rPr>
          <w:rFonts w:ascii="Arial" w:eastAsiaTheme="minorHAnsi" w:hAnsi="Arial" w:cs="Arial"/>
          <w:sz w:val="24"/>
          <w:szCs w:val="24"/>
          <w:lang w:eastAsia="en-US"/>
        </w:rPr>
        <w:tab/>
        <w:t xml:space="preserve">                                    Новосибирской области </w:t>
      </w:r>
    </w:p>
    <w:p w:rsidR="008F11BE" w:rsidRPr="00F70BC1" w:rsidRDefault="008F11BE" w:rsidP="00F70BC1">
      <w:pPr>
        <w:pStyle w:val="2"/>
        <w:rPr>
          <w:rFonts w:ascii="Times New Roman" w:eastAsiaTheme="minorHAnsi" w:hAnsi="Times New Roman" w:cs="Times New Roman"/>
          <w:color w:val="auto"/>
          <w:lang w:eastAsia="en-US"/>
        </w:rPr>
      </w:pPr>
      <w:r w:rsidRPr="00F70BC1">
        <w:rPr>
          <w:rFonts w:ascii="Times New Roman" w:eastAsiaTheme="minorHAnsi" w:hAnsi="Times New Roman" w:cs="Times New Roman"/>
          <w:color w:val="auto"/>
          <w:lang w:eastAsia="en-US"/>
        </w:rPr>
        <w:t>________________</w:t>
      </w:r>
      <w:proofErr w:type="spellStart"/>
      <w:r w:rsidR="00F70BC1" w:rsidRPr="00F70BC1">
        <w:rPr>
          <w:rFonts w:ascii="Times New Roman" w:eastAsiaTheme="minorHAnsi" w:hAnsi="Times New Roman" w:cs="Times New Roman"/>
          <w:color w:val="auto"/>
          <w:lang w:eastAsia="en-US"/>
        </w:rPr>
        <w:t>С.В.Лашутина</w:t>
      </w:r>
      <w:proofErr w:type="spellEnd"/>
      <w:r w:rsidR="00F70BC1" w:rsidRPr="00F70BC1">
        <w:rPr>
          <w:rFonts w:ascii="Times New Roman" w:eastAsiaTheme="minorHAnsi" w:hAnsi="Times New Roman" w:cs="Times New Roman"/>
          <w:color w:val="auto"/>
          <w:lang w:eastAsia="en-US"/>
        </w:rPr>
        <w:t xml:space="preserve"> </w:t>
      </w:r>
      <w:r w:rsidRPr="00F70BC1">
        <w:rPr>
          <w:rFonts w:ascii="Times New Roman" w:eastAsiaTheme="minorHAnsi" w:hAnsi="Times New Roman" w:cs="Times New Roman"/>
          <w:color w:val="auto"/>
          <w:lang w:eastAsia="en-US"/>
        </w:rPr>
        <w:t xml:space="preserve">                       ____________В.А. Кофанов</w:t>
      </w:r>
    </w:p>
    <w:p w:rsidR="006236BD" w:rsidRPr="002F4208" w:rsidRDefault="006236BD" w:rsidP="006236BD">
      <w:pPr>
        <w:spacing w:after="0" w:line="240" w:lineRule="auto"/>
        <w:rPr>
          <w:rFonts w:ascii="Times New Roman" w:hAnsi="Times New Roman"/>
          <w:sz w:val="28"/>
          <w:szCs w:val="28"/>
        </w:rPr>
      </w:pPr>
    </w:p>
    <w:p w:rsidR="00056A13" w:rsidRPr="002F4208" w:rsidRDefault="00F70BC1">
      <w:pPr>
        <w:rPr>
          <w:rFonts w:ascii="Times New Roman" w:hAnsi="Times New Roman"/>
          <w:sz w:val="28"/>
          <w:szCs w:val="28"/>
        </w:rPr>
      </w:pPr>
      <w:bookmarkStart w:id="0" w:name="_GoBack"/>
      <w:bookmarkEnd w:id="0"/>
    </w:p>
    <w:sectPr w:rsidR="00056A13" w:rsidRPr="002F42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892A98"/>
    <w:multiLevelType w:val="hybridMultilevel"/>
    <w:tmpl w:val="D646B26E"/>
    <w:lvl w:ilvl="0" w:tplc="4C247390">
      <w:start w:val="1"/>
      <w:numFmt w:val="decimal"/>
      <w:lvlText w:val="%1."/>
      <w:lvlJc w:val="left"/>
      <w:pPr>
        <w:ind w:left="735" w:hanging="405"/>
      </w:pPr>
    </w:lvl>
    <w:lvl w:ilvl="1" w:tplc="04190019">
      <w:start w:val="1"/>
      <w:numFmt w:val="lowerLetter"/>
      <w:lvlText w:val="%2."/>
      <w:lvlJc w:val="left"/>
      <w:pPr>
        <w:ind w:left="1410" w:hanging="360"/>
      </w:pPr>
    </w:lvl>
    <w:lvl w:ilvl="2" w:tplc="0419001B">
      <w:start w:val="1"/>
      <w:numFmt w:val="lowerRoman"/>
      <w:lvlText w:val="%3."/>
      <w:lvlJc w:val="right"/>
      <w:pPr>
        <w:ind w:left="2130" w:hanging="180"/>
      </w:pPr>
    </w:lvl>
    <w:lvl w:ilvl="3" w:tplc="0419000F">
      <w:start w:val="1"/>
      <w:numFmt w:val="decimal"/>
      <w:lvlText w:val="%4."/>
      <w:lvlJc w:val="left"/>
      <w:pPr>
        <w:ind w:left="2850" w:hanging="360"/>
      </w:pPr>
    </w:lvl>
    <w:lvl w:ilvl="4" w:tplc="04190019">
      <w:start w:val="1"/>
      <w:numFmt w:val="lowerLetter"/>
      <w:lvlText w:val="%5."/>
      <w:lvlJc w:val="left"/>
      <w:pPr>
        <w:ind w:left="3570" w:hanging="360"/>
      </w:pPr>
    </w:lvl>
    <w:lvl w:ilvl="5" w:tplc="0419001B">
      <w:start w:val="1"/>
      <w:numFmt w:val="lowerRoman"/>
      <w:lvlText w:val="%6."/>
      <w:lvlJc w:val="right"/>
      <w:pPr>
        <w:ind w:left="4290" w:hanging="180"/>
      </w:pPr>
    </w:lvl>
    <w:lvl w:ilvl="6" w:tplc="0419000F">
      <w:start w:val="1"/>
      <w:numFmt w:val="decimal"/>
      <w:lvlText w:val="%7."/>
      <w:lvlJc w:val="left"/>
      <w:pPr>
        <w:ind w:left="5010" w:hanging="360"/>
      </w:pPr>
    </w:lvl>
    <w:lvl w:ilvl="7" w:tplc="04190019">
      <w:start w:val="1"/>
      <w:numFmt w:val="lowerLetter"/>
      <w:lvlText w:val="%8."/>
      <w:lvlJc w:val="left"/>
      <w:pPr>
        <w:ind w:left="5730" w:hanging="360"/>
      </w:pPr>
    </w:lvl>
    <w:lvl w:ilvl="8" w:tplc="0419001B">
      <w:start w:val="1"/>
      <w:numFmt w:val="lowerRoman"/>
      <w:lvlText w:val="%9."/>
      <w:lvlJc w:val="right"/>
      <w:pPr>
        <w:ind w:left="645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CB1"/>
    <w:rsid w:val="00065CB1"/>
    <w:rsid w:val="0021275C"/>
    <w:rsid w:val="002F4208"/>
    <w:rsid w:val="004073A1"/>
    <w:rsid w:val="004F670F"/>
    <w:rsid w:val="00561F2A"/>
    <w:rsid w:val="006236BD"/>
    <w:rsid w:val="00741FE8"/>
    <w:rsid w:val="007425CD"/>
    <w:rsid w:val="008F11BE"/>
    <w:rsid w:val="009C4416"/>
    <w:rsid w:val="00B066A8"/>
    <w:rsid w:val="00B248B0"/>
    <w:rsid w:val="00B34697"/>
    <w:rsid w:val="00BD09AD"/>
    <w:rsid w:val="00C47E14"/>
    <w:rsid w:val="00D750E4"/>
    <w:rsid w:val="00DB1F86"/>
    <w:rsid w:val="00E51AAC"/>
    <w:rsid w:val="00F70BC1"/>
    <w:rsid w:val="00FE2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A951C3-7F8F-4B4E-B29E-A6085F170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6BD"/>
    <w:pPr>
      <w:spacing w:after="200" w:line="276" w:lineRule="auto"/>
    </w:pPr>
    <w:rPr>
      <w:rFonts w:ascii="Calibri" w:eastAsia="Times New Roman" w:hAnsi="Calibri" w:cs="Times New Roman"/>
      <w:lang w:eastAsia="ru-RU"/>
    </w:rPr>
  </w:style>
  <w:style w:type="paragraph" w:styleId="2">
    <w:name w:val="heading 2"/>
    <w:basedOn w:val="a"/>
    <w:next w:val="a"/>
    <w:link w:val="20"/>
    <w:uiPriority w:val="9"/>
    <w:unhideWhenUsed/>
    <w:qFormat/>
    <w:rsid w:val="00F70BC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236BD"/>
    <w:rPr>
      <w:color w:val="0000FF"/>
      <w:u w:val="single"/>
    </w:rPr>
  </w:style>
  <w:style w:type="paragraph" w:styleId="a4">
    <w:name w:val="Body Text"/>
    <w:basedOn w:val="a"/>
    <w:link w:val="a5"/>
    <w:semiHidden/>
    <w:unhideWhenUsed/>
    <w:rsid w:val="006236BD"/>
    <w:pPr>
      <w:spacing w:after="0" w:line="240" w:lineRule="auto"/>
      <w:jc w:val="both"/>
    </w:pPr>
    <w:rPr>
      <w:rFonts w:ascii="Times New Roman" w:hAnsi="Times New Roman"/>
      <w:sz w:val="28"/>
      <w:szCs w:val="24"/>
    </w:rPr>
  </w:style>
  <w:style w:type="character" w:customStyle="1" w:styleId="a5">
    <w:name w:val="Основной текст Знак"/>
    <w:basedOn w:val="a0"/>
    <w:link w:val="a4"/>
    <w:semiHidden/>
    <w:rsid w:val="006236BD"/>
    <w:rPr>
      <w:rFonts w:ascii="Times New Roman" w:eastAsia="Times New Roman" w:hAnsi="Times New Roman" w:cs="Times New Roman"/>
      <w:sz w:val="28"/>
      <w:szCs w:val="24"/>
      <w:lang w:eastAsia="ru-RU"/>
    </w:rPr>
  </w:style>
  <w:style w:type="paragraph" w:styleId="a6">
    <w:name w:val="List Paragraph"/>
    <w:basedOn w:val="a"/>
    <w:uiPriority w:val="34"/>
    <w:qFormat/>
    <w:rsid w:val="006236BD"/>
    <w:pPr>
      <w:ind w:left="720"/>
    </w:pPr>
    <w:rPr>
      <w:rFonts w:eastAsia="Calibri" w:cs="Calibri"/>
    </w:rPr>
  </w:style>
  <w:style w:type="paragraph" w:customStyle="1" w:styleId="ConsPlusNormal">
    <w:name w:val="ConsPlusNormal"/>
    <w:rsid w:val="006236BD"/>
    <w:pPr>
      <w:widowControl w:val="0"/>
      <w:autoSpaceDE w:val="0"/>
      <w:autoSpaceDN w:val="0"/>
      <w:adjustRightInd w:val="0"/>
      <w:spacing w:after="0" w:line="240" w:lineRule="auto"/>
    </w:pPr>
    <w:rPr>
      <w:rFonts w:ascii="Calibri" w:eastAsia="Times New Roman" w:hAnsi="Calibri" w:cs="Calibri"/>
      <w:lang w:eastAsia="ru-RU"/>
    </w:rPr>
  </w:style>
  <w:style w:type="paragraph" w:styleId="a7">
    <w:name w:val="Normal (Web)"/>
    <w:basedOn w:val="a"/>
    <w:uiPriority w:val="99"/>
    <w:semiHidden/>
    <w:unhideWhenUsed/>
    <w:rsid w:val="00D750E4"/>
    <w:rPr>
      <w:rFonts w:ascii="Times New Roman" w:hAnsi="Times New Roman"/>
      <w:sz w:val="24"/>
      <w:szCs w:val="24"/>
    </w:rPr>
  </w:style>
  <w:style w:type="paragraph" w:styleId="a8">
    <w:name w:val="Balloon Text"/>
    <w:basedOn w:val="a"/>
    <w:link w:val="a9"/>
    <w:uiPriority w:val="99"/>
    <w:semiHidden/>
    <w:unhideWhenUsed/>
    <w:rsid w:val="004073A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073A1"/>
    <w:rPr>
      <w:rFonts w:ascii="Segoe UI" w:eastAsia="Times New Roman" w:hAnsi="Segoe UI" w:cs="Segoe UI"/>
      <w:sz w:val="18"/>
      <w:szCs w:val="18"/>
      <w:lang w:eastAsia="ru-RU"/>
    </w:rPr>
  </w:style>
  <w:style w:type="character" w:customStyle="1" w:styleId="20">
    <w:name w:val="Заголовок 2 Знак"/>
    <w:basedOn w:val="a0"/>
    <w:link w:val="2"/>
    <w:uiPriority w:val="9"/>
    <w:rsid w:val="00F70BC1"/>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1605">
      <w:bodyDiv w:val="1"/>
      <w:marLeft w:val="0"/>
      <w:marRight w:val="0"/>
      <w:marTop w:val="0"/>
      <w:marBottom w:val="0"/>
      <w:divBdr>
        <w:top w:val="none" w:sz="0" w:space="0" w:color="auto"/>
        <w:left w:val="none" w:sz="0" w:space="0" w:color="auto"/>
        <w:bottom w:val="none" w:sz="0" w:space="0" w:color="auto"/>
        <w:right w:val="none" w:sz="0" w:space="0" w:color="auto"/>
      </w:divBdr>
      <w:divsChild>
        <w:div w:id="1584875077">
          <w:marLeft w:val="0"/>
          <w:marRight w:val="0"/>
          <w:marTop w:val="0"/>
          <w:marBottom w:val="0"/>
          <w:divBdr>
            <w:top w:val="none" w:sz="0" w:space="0" w:color="auto"/>
            <w:left w:val="none" w:sz="0" w:space="0" w:color="auto"/>
            <w:bottom w:val="none" w:sz="0" w:space="0" w:color="auto"/>
            <w:right w:val="none" w:sz="0" w:space="0" w:color="auto"/>
          </w:divBdr>
        </w:div>
        <w:div w:id="1577008004">
          <w:marLeft w:val="0"/>
          <w:marRight w:val="0"/>
          <w:marTop w:val="0"/>
          <w:marBottom w:val="0"/>
          <w:divBdr>
            <w:top w:val="none" w:sz="0" w:space="0" w:color="auto"/>
            <w:left w:val="none" w:sz="0" w:space="0" w:color="auto"/>
            <w:bottom w:val="none" w:sz="0" w:space="0" w:color="auto"/>
            <w:right w:val="none" w:sz="0" w:space="0" w:color="auto"/>
          </w:divBdr>
        </w:div>
        <w:div w:id="1360546935">
          <w:marLeft w:val="0"/>
          <w:marRight w:val="0"/>
          <w:marTop w:val="0"/>
          <w:marBottom w:val="0"/>
          <w:divBdr>
            <w:top w:val="none" w:sz="0" w:space="0" w:color="auto"/>
            <w:left w:val="none" w:sz="0" w:space="0" w:color="auto"/>
            <w:bottom w:val="none" w:sz="0" w:space="0" w:color="auto"/>
            <w:right w:val="none" w:sz="0" w:space="0" w:color="auto"/>
          </w:divBdr>
        </w:div>
        <w:div w:id="321128092">
          <w:marLeft w:val="0"/>
          <w:marRight w:val="0"/>
          <w:marTop w:val="0"/>
          <w:marBottom w:val="0"/>
          <w:divBdr>
            <w:top w:val="none" w:sz="0" w:space="0" w:color="auto"/>
            <w:left w:val="none" w:sz="0" w:space="0" w:color="auto"/>
            <w:bottom w:val="none" w:sz="0" w:space="0" w:color="auto"/>
            <w:right w:val="none" w:sz="0" w:space="0" w:color="auto"/>
          </w:divBdr>
        </w:div>
        <w:div w:id="361326902">
          <w:marLeft w:val="0"/>
          <w:marRight w:val="0"/>
          <w:marTop w:val="0"/>
          <w:marBottom w:val="0"/>
          <w:divBdr>
            <w:top w:val="none" w:sz="0" w:space="0" w:color="auto"/>
            <w:left w:val="none" w:sz="0" w:space="0" w:color="auto"/>
            <w:bottom w:val="none" w:sz="0" w:space="0" w:color="auto"/>
            <w:right w:val="none" w:sz="0" w:space="0" w:color="auto"/>
          </w:divBdr>
        </w:div>
        <w:div w:id="1953047835">
          <w:marLeft w:val="0"/>
          <w:marRight w:val="0"/>
          <w:marTop w:val="0"/>
          <w:marBottom w:val="0"/>
          <w:divBdr>
            <w:top w:val="none" w:sz="0" w:space="0" w:color="auto"/>
            <w:left w:val="none" w:sz="0" w:space="0" w:color="auto"/>
            <w:bottom w:val="none" w:sz="0" w:space="0" w:color="auto"/>
            <w:right w:val="none" w:sz="0" w:space="0" w:color="auto"/>
          </w:divBdr>
        </w:div>
      </w:divsChild>
    </w:div>
    <w:div w:id="1512259695">
      <w:bodyDiv w:val="1"/>
      <w:marLeft w:val="0"/>
      <w:marRight w:val="0"/>
      <w:marTop w:val="0"/>
      <w:marBottom w:val="0"/>
      <w:divBdr>
        <w:top w:val="none" w:sz="0" w:space="0" w:color="auto"/>
        <w:left w:val="none" w:sz="0" w:space="0" w:color="auto"/>
        <w:bottom w:val="none" w:sz="0" w:space="0" w:color="auto"/>
        <w:right w:val="none" w:sz="0" w:space="0" w:color="auto"/>
      </w:divBdr>
    </w:div>
    <w:div w:id="19702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95001/6d73da6d830c2e1bd51e82baf532add1d53831c3/" TargetMode="External"/><Relationship Id="rId18" Type="http://schemas.openxmlformats.org/officeDocument/2006/relationships/hyperlink" Target="https://www.consultant.ru/document/cons_doc_LAW_483035/6a4a5b5468ba8b99831699f7d048d2a5d7710610/" TargetMode="External"/><Relationship Id="rId26" Type="http://schemas.openxmlformats.org/officeDocument/2006/relationships/hyperlink" Target="https://www.consultant.ru/document/cons_doc_LAW_483035/6a4a5b5468ba8b99831699f7d048d2a5d7710610/" TargetMode="External"/><Relationship Id="rId3" Type="http://schemas.openxmlformats.org/officeDocument/2006/relationships/settings" Target="settings.xml"/><Relationship Id="rId21" Type="http://schemas.openxmlformats.org/officeDocument/2006/relationships/hyperlink" Target="https://www.consultant.ru/document/cons_doc_LAW_483035/6a4a5b5468ba8b99831699f7d048d2a5d7710610/" TargetMode="External"/><Relationship Id="rId34" Type="http://schemas.openxmlformats.org/officeDocument/2006/relationships/fontTable" Target="fontTable.xml"/><Relationship Id="rId7" Type="http://schemas.openxmlformats.org/officeDocument/2006/relationships/hyperlink" Target="https://www.consultant.ru/document/cons_doc_LAW_495001/6d73da6d830c2e1bd51e82baf532add1d53831c3/" TargetMode="External"/><Relationship Id="rId12" Type="http://schemas.openxmlformats.org/officeDocument/2006/relationships/hyperlink" Target="https://www.consultant.ru/document/cons_doc_LAW_495001/91ae6246e09ee31ecb8e7eab98632e584282ff00/" TargetMode="External"/><Relationship Id="rId17" Type="http://schemas.openxmlformats.org/officeDocument/2006/relationships/hyperlink" Target="https://www.consultant.ru/document/cons_doc_LAW_483035/6a4a5b5468ba8b99831699f7d048d2a5d7710610/" TargetMode="External"/><Relationship Id="rId25" Type="http://schemas.openxmlformats.org/officeDocument/2006/relationships/hyperlink" Target="https://www.consultant.ru/document/cons_doc_LAW_483035/6a4a5b5468ba8b99831699f7d048d2a5d7710610/" TargetMode="External"/><Relationship Id="rId33" Type="http://schemas.openxmlformats.org/officeDocument/2006/relationships/hyperlink" Target="https://www.consultant.ru/document/cons_doc_LAW_483035/6a4a5b5468ba8b99831699f7d048d2a5d7710610/" TargetMode="External"/><Relationship Id="rId2" Type="http://schemas.openxmlformats.org/officeDocument/2006/relationships/styles" Target="styles.xml"/><Relationship Id="rId16" Type="http://schemas.openxmlformats.org/officeDocument/2006/relationships/hyperlink" Target="https://www.consultant.ru/document/cons_doc_LAW_494643/bee4fe4ca4e76ef8f2352c1ee26a65200dc4f2ed/" TargetMode="External"/><Relationship Id="rId20" Type="http://schemas.openxmlformats.org/officeDocument/2006/relationships/hyperlink" Target="https://www.consultant.ru/document/cons_doc_LAW_483035/6a4a5b5468ba8b99831699f7d048d2a5d7710610/" TargetMode="External"/><Relationship Id="rId29" Type="http://schemas.openxmlformats.org/officeDocument/2006/relationships/hyperlink" Target="https://www.consultant.ru/document/cons_doc_LAW_483035/6a4a5b5468ba8b99831699f7d048d2a5d7710610/" TargetMode="External"/><Relationship Id="rId1" Type="http://schemas.openxmlformats.org/officeDocument/2006/relationships/numbering" Target="numbering.xml"/><Relationship Id="rId6" Type="http://schemas.openxmlformats.org/officeDocument/2006/relationships/hyperlink" Target="https://www.consultant.ru/document/cons_doc_LAW_495001/6d73da6d830c2e1bd51e82baf532add1d53831c3/" TargetMode="External"/><Relationship Id="rId11" Type="http://schemas.openxmlformats.org/officeDocument/2006/relationships/hyperlink" Target="https://www.consultant.ru/document/cons_doc_LAW_495001/91ae6246e09ee31ecb8e7eab98632e584282ff00/" TargetMode="External"/><Relationship Id="rId24" Type="http://schemas.openxmlformats.org/officeDocument/2006/relationships/hyperlink" Target="https://www.consultant.ru/document/cons_doc_LAW_483035/6a4a5b5468ba8b99831699f7d048d2a5d7710610/" TargetMode="External"/><Relationship Id="rId32" Type="http://schemas.openxmlformats.org/officeDocument/2006/relationships/hyperlink" Target="https://www.consultant.ru/document/cons_doc_LAW_483035/6a4a5b5468ba8b99831699f7d048d2a5d7710610/" TargetMode="External"/><Relationship Id="rId5" Type="http://schemas.openxmlformats.org/officeDocument/2006/relationships/hyperlink" Target="https://pravo-search.minjust.ru/bigs/showDocument.html?id=CF1F5643-3AEB-4438-9333-2E47F2A9D0E7" TargetMode="External"/><Relationship Id="rId15" Type="http://schemas.openxmlformats.org/officeDocument/2006/relationships/hyperlink" Target="https://www.consultant.ru/document/cons_doc_LAW_495001/7c4d9b914ce7cc9d3c847bba5f7bf1de34033941/" TargetMode="External"/><Relationship Id="rId23" Type="http://schemas.openxmlformats.org/officeDocument/2006/relationships/hyperlink" Target="https://www.consultant.ru/document/cons_doc_LAW_483035/6a4a5b5468ba8b99831699f7d048d2a5d7710610/" TargetMode="External"/><Relationship Id="rId28" Type="http://schemas.openxmlformats.org/officeDocument/2006/relationships/hyperlink" Target="https://www.consultant.ru/document/cons_doc_LAW_483035/6a4a5b5468ba8b99831699f7d048d2a5d7710610/" TargetMode="External"/><Relationship Id="rId10" Type="http://schemas.openxmlformats.org/officeDocument/2006/relationships/hyperlink" Target="https://www.consultant.ru/document/cons_doc_LAW_495001/6d73da6d830c2e1bd51e82baf532add1d53831c3/" TargetMode="External"/><Relationship Id="rId19" Type="http://schemas.openxmlformats.org/officeDocument/2006/relationships/hyperlink" Target="https://www.consultant.ru/document/cons_doc_LAW_483035/6a4a5b5468ba8b99831699f7d048d2a5d7710610/" TargetMode="External"/><Relationship Id="rId31" Type="http://schemas.openxmlformats.org/officeDocument/2006/relationships/hyperlink" Target="https://www.consultant.ru/document/cons_doc_LAW_483035/6a4a5b5468ba8b99831699f7d048d2a5d7710610/" TargetMode="External"/><Relationship Id="rId4" Type="http://schemas.openxmlformats.org/officeDocument/2006/relationships/webSettings" Target="webSettings.xml"/><Relationship Id="rId9" Type="http://schemas.openxmlformats.org/officeDocument/2006/relationships/hyperlink" Target="https://www.consultant.ru/document/cons_doc_LAW_495001/6d73da6d830c2e1bd51e82baf532add1d53831c3/" TargetMode="External"/><Relationship Id="rId14" Type="http://schemas.openxmlformats.org/officeDocument/2006/relationships/hyperlink" Target="https://www.consultant.ru/document/cons_doc_LAW_495001/a5788fc7916097eb3c0ddbdc2b399ff3fe584976/" TargetMode="External"/><Relationship Id="rId22" Type="http://schemas.openxmlformats.org/officeDocument/2006/relationships/hyperlink" Target="https://www.consultant.ru/document/cons_doc_LAW_483035/6a4a5b5468ba8b99831699f7d048d2a5d7710610/" TargetMode="External"/><Relationship Id="rId27" Type="http://schemas.openxmlformats.org/officeDocument/2006/relationships/hyperlink" Target="https://www.consultant.ru/document/cons_doc_LAW_483035/6a4a5b5468ba8b99831699f7d048d2a5d7710610/" TargetMode="External"/><Relationship Id="rId30" Type="http://schemas.openxmlformats.org/officeDocument/2006/relationships/hyperlink" Target="https://www.consultant.ru/document/cons_doc_LAW_483035/6a4a5b5468ba8b99831699f7d048d2a5d7710610/" TargetMode="External"/><Relationship Id="rId35" Type="http://schemas.openxmlformats.org/officeDocument/2006/relationships/theme" Target="theme/theme1.xml"/><Relationship Id="rId8" Type="http://schemas.openxmlformats.org/officeDocument/2006/relationships/hyperlink" Target="https://www.consultant.ru/document/cons_doc_LAW_495001/6d73da6d830c2e1bd51e82baf532add1d53831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1938</Words>
  <Characters>11053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2025-02-25T09:47:00Z</cp:lastPrinted>
  <dcterms:created xsi:type="dcterms:W3CDTF">2025-02-17T08:45:00Z</dcterms:created>
  <dcterms:modified xsi:type="dcterms:W3CDTF">2025-02-25T09:51:00Z</dcterms:modified>
</cp:coreProperties>
</file>